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1F" w:rsidRDefault="002A7D1F" w:rsidP="002A7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2A7D1F" w:rsidRDefault="002A7D1F" w:rsidP="002A7D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Почетская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 школа</w:t>
      </w:r>
    </w:p>
    <w:p w:rsidR="002A7D1F" w:rsidRDefault="002A7D1F" w:rsidP="002A7D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района, Красноярского  края</w:t>
      </w:r>
    </w:p>
    <w:p w:rsidR="002A7D1F" w:rsidRDefault="002A7D1F" w:rsidP="002A7D1F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7D1F" w:rsidRDefault="004B0D09" w:rsidP="002A7D1F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B0D0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6525" cy="1990088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879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7D1F" w:rsidRDefault="002A7D1F" w:rsidP="002A7D1F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2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5285"/>
      </w:tblGrid>
      <w:tr w:rsidR="002A7D1F" w:rsidTr="008947DF">
        <w:tc>
          <w:tcPr>
            <w:tcW w:w="15291" w:type="dxa"/>
            <w:hideMark/>
          </w:tcPr>
          <w:p w:rsidR="002A7D1F" w:rsidRDefault="002A7D1F" w:rsidP="008947DF">
            <w:pPr>
              <w:jc w:val="center"/>
            </w:pPr>
          </w:p>
        </w:tc>
      </w:tr>
      <w:tr w:rsidR="002A7D1F" w:rsidTr="008947DF">
        <w:trPr>
          <w:trHeight w:val="80"/>
        </w:trPr>
        <w:tc>
          <w:tcPr>
            <w:tcW w:w="15291" w:type="dxa"/>
          </w:tcPr>
          <w:p w:rsidR="002A7D1F" w:rsidRDefault="002A7D1F" w:rsidP="008947DF">
            <w:pPr>
              <w:widowControl w:val="0"/>
              <w:shd w:val="clear" w:color="auto" w:fill="FFFFFF"/>
              <w:tabs>
                <w:tab w:val="left" w:pos="6900"/>
              </w:tabs>
              <w:suppressAutoHyphens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WenQuanYi Micro Hei" w:hAnsi="Times New Roman" w:cs="Times New Roman"/>
                <w:bCs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</w:tbl>
    <w:p w:rsidR="002A7D1F" w:rsidRDefault="002A7D1F" w:rsidP="002A7D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A7D1F" w:rsidRDefault="002A7D1F" w:rsidP="002A7D1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2A7D1F" w:rsidRDefault="002A7D1F" w:rsidP="002A7D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курса «Ручной труд»</w:t>
      </w:r>
    </w:p>
    <w:p w:rsidR="002A7D1F" w:rsidRDefault="002A7D1F" w:rsidP="002A7D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класс</w:t>
      </w:r>
    </w:p>
    <w:p w:rsidR="002A7D1F" w:rsidRDefault="002A7D1F" w:rsidP="002A7D1F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7D1F" w:rsidRDefault="002A7D1F" w:rsidP="002A7D1F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7D1F" w:rsidRDefault="002A7D1F" w:rsidP="002A7D1F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7D1F" w:rsidRDefault="002A7D1F" w:rsidP="002A7D1F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7729D" w:rsidRDefault="002A7D1F" w:rsidP="002A7D1F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="00E7729D">
        <w:rPr>
          <w:rFonts w:ascii="Times New Roman" w:hAnsi="Times New Roman" w:cs="Times New Roman"/>
          <w:sz w:val="24"/>
          <w:szCs w:val="24"/>
        </w:rPr>
        <w:t>Швабова</w:t>
      </w:r>
      <w:proofErr w:type="spellEnd"/>
      <w:r w:rsidR="00E7729D">
        <w:rPr>
          <w:rFonts w:ascii="Times New Roman" w:hAnsi="Times New Roman" w:cs="Times New Roman"/>
          <w:sz w:val="24"/>
          <w:szCs w:val="24"/>
        </w:rPr>
        <w:t xml:space="preserve"> М.Н.</w:t>
      </w:r>
      <w:r w:rsidR="00E7729D">
        <w:rPr>
          <w:rFonts w:ascii="Times New Roman" w:hAnsi="Times New Roman" w:cs="Times New Roman"/>
          <w:sz w:val="24"/>
          <w:szCs w:val="24"/>
        </w:rPr>
        <w:t>,</w:t>
      </w:r>
    </w:p>
    <w:p w:rsidR="002A7D1F" w:rsidRDefault="002A7D1F" w:rsidP="002A7D1F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2A7D1F" w:rsidRDefault="002A7D1F" w:rsidP="002A7D1F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D1F" w:rsidRDefault="002A7D1F" w:rsidP="002A7D1F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7D1F" w:rsidRDefault="004B0D09" w:rsidP="002A7D1F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</w:t>
      </w:r>
      <w:r w:rsidR="002A7D1F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A7D1F" w:rsidRDefault="002A7D1F" w:rsidP="002A7D1F">
      <w:pPr>
        <w:rPr>
          <w:rFonts w:ascii="Times New Roman" w:eastAsia="Calibri" w:hAnsi="Times New Roman" w:cs="Times New Roman"/>
          <w:b/>
          <w:bCs/>
          <w:caps/>
          <w:color w:val="231F20"/>
          <w:sz w:val="24"/>
          <w:szCs w:val="24"/>
        </w:rPr>
      </w:pPr>
    </w:p>
    <w:p w:rsidR="00B80E3E" w:rsidRPr="00EE27B5" w:rsidRDefault="00B80E3E" w:rsidP="004C32A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color w:val="231F20"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bCs/>
          <w:caps/>
          <w:color w:val="231F20"/>
          <w:sz w:val="24"/>
          <w:szCs w:val="24"/>
        </w:rPr>
        <w:t>Пояснительная записка</w:t>
      </w:r>
    </w:p>
    <w:p w:rsidR="00B80E3E" w:rsidRPr="00EE27B5" w:rsidRDefault="00B80E3E" w:rsidP="00B80E3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color w:val="231F20"/>
          <w:sz w:val="24"/>
          <w:szCs w:val="24"/>
        </w:rPr>
      </w:pP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Адаптированная рабочая</w:t>
      </w:r>
      <w:r w:rsidRPr="00EE27B5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 w:rsidRPr="00EE27B5">
        <w:rPr>
          <w:rFonts w:ascii="Times New Roman" w:eastAsia="Calibri" w:hAnsi="Times New Roman" w:cs="Times New Roman"/>
          <w:b/>
          <w:sz w:val="24"/>
          <w:szCs w:val="24"/>
        </w:rPr>
        <w:t xml:space="preserve">«Ручной труд» 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="005B5D11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5B5D11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класса с легкой умственной отсталостью (интеллектуальными нарушениями) разработана в соответствии:</w:t>
      </w:r>
    </w:p>
    <w:p w:rsidR="00B80E3E" w:rsidRPr="00EE27B5" w:rsidRDefault="00B80E3E" w:rsidP="00B80E3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E27B5">
        <w:rPr>
          <w:rFonts w:ascii="Times New Roman" w:eastAsia="SimSun" w:hAnsi="Times New Roma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:rsidR="00B80E3E" w:rsidRPr="00EE27B5" w:rsidRDefault="00B80E3E" w:rsidP="00B80E3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E27B5">
        <w:rPr>
          <w:rFonts w:ascii="Times New Roman" w:eastAsia="SimSun" w:hAnsi="Times New Roma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B80E3E" w:rsidRPr="00B80E3E" w:rsidRDefault="00B80E3E" w:rsidP="00B80E3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EE27B5">
        <w:rPr>
          <w:rFonts w:ascii="Times New Roman" w:eastAsia="SimSun" w:hAnsi="Times New Roma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</w:t>
      </w:r>
      <w:proofErr w:type="gramStart"/>
      <w:r w:rsidRPr="00EE27B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EE27B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</w:t>
      </w:r>
      <w:proofErr w:type="spellStart"/>
      <w:r w:rsidRPr="00EE27B5">
        <w:rPr>
          <w:rFonts w:ascii="Times New Roman" w:eastAsia="SimSun" w:hAnsi="Times New Roman" w:cs="Times New Roman"/>
          <w:sz w:val="24"/>
          <w:szCs w:val="24"/>
          <w:lang w:eastAsia="ru-RU"/>
        </w:rPr>
        <w:t>обшеобразовательным</w:t>
      </w:r>
      <w:proofErr w:type="spellEnd"/>
      <w:r w:rsidRPr="00EE27B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программам для обучающихся с ограниченными возможностями здоровья»</w:t>
      </w:r>
    </w:p>
    <w:p w:rsidR="00B80E3E" w:rsidRPr="00EE27B5" w:rsidRDefault="00B80E3E" w:rsidP="00B80E3E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</w:pPr>
      <w:r w:rsidRPr="00EE27B5"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:rsidR="00B80E3E" w:rsidRPr="00EE27B5" w:rsidRDefault="00B80E3E" w:rsidP="00B80E3E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EE27B5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EE27B5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B80E3E" w:rsidRDefault="00B80E3E" w:rsidP="00B80E3E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Примерной р</w:t>
      </w:r>
      <w:r w:rsidR="005B5D11">
        <w:rPr>
          <w:rFonts w:ascii="Times New Roman" w:eastAsia="Calibri" w:hAnsi="Times New Roman" w:cs="Times New Roman"/>
          <w:sz w:val="24"/>
          <w:szCs w:val="24"/>
        </w:rPr>
        <w:t>абочей программы «Ручной труд. 4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класс» Кузнецовой Л.А. (Москва,  Издательство «Просвещение»,  2017 год)</w:t>
      </w:r>
    </w:p>
    <w:p w:rsidR="00813BD9" w:rsidRPr="00EE27B5" w:rsidRDefault="00813BD9" w:rsidP="00813BD9">
      <w:pPr>
        <w:numPr>
          <w:ilvl w:val="0"/>
          <w:numId w:val="3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«Ручной труд»</w:t>
      </w:r>
      <w:r w:rsidRPr="00813BD9">
        <w:rPr>
          <w:rFonts w:ascii="Times New Roman" w:eastAsia="Calibri" w:hAnsi="Times New Roman" w:cs="Times New Roman"/>
          <w:sz w:val="24"/>
          <w:szCs w:val="24"/>
        </w:rPr>
        <w:t xml:space="preserve"> 4 класс: учебник для общеобразовательных организаций, реализующих адаптированные основные общеобразовательные программы», Л. А. Кузнецова, Я. С. Симукова, Москва «Просвещение», 2019 г.)</w:t>
      </w:r>
      <w:proofErr w:type="gramEnd"/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 Основная </w:t>
      </w:r>
      <w:r w:rsidRPr="00EE27B5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 «Ручной труд» в</w:t>
      </w:r>
      <w:r>
        <w:rPr>
          <w:rFonts w:ascii="Times New Roman" w:eastAsia="Calibri" w:hAnsi="Times New Roman" w:cs="Times New Roman"/>
          <w:sz w:val="24"/>
          <w:szCs w:val="24"/>
        </w:rPr>
        <w:t>о втором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классе заключается в формирован</w:t>
      </w:r>
      <w:proofErr w:type="gramStart"/>
      <w:r w:rsidRPr="00EE27B5">
        <w:rPr>
          <w:rFonts w:ascii="Times New Roman" w:eastAsia="Calibri" w:hAnsi="Times New Roman" w:cs="Times New Roman"/>
          <w:sz w:val="24"/>
          <w:szCs w:val="24"/>
        </w:rPr>
        <w:t>ии у у</w:t>
      </w:r>
      <w:proofErr w:type="gram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мственно отсталых младших школьников элементарной трудовой культуры, через установление в их сознании взаимосвязей между предметным миром и окружающей их жизни.  </w:t>
      </w:r>
    </w:p>
    <w:p w:rsidR="00B80E3E" w:rsidRPr="00EE27B5" w:rsidRDefault="005B5D11" w:rsidP="00B80E3E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Задачи обучения в четвёртом</w:t>
      </w:r>
      <w:r w:rsidR="00B80E3E" w:rsidRPr="00EE27B5">
        <w:rPr>
          <w:rFonts w:ascii="Times New Roman" w:eastAsia="Calibri" w:hAnsi="Times New Roman" w:cs="Times New Roman"/>
          <w:b/>
          <w:sz w:val="24"/>
          <w:szCs w:val="24"/>
        </w:rPr>
        <w:t>классе:</w:t>
      </w:r>
    </w:p>
    <w:p w:rsidR="00B80E3E" w:rsidRPr="00EE27B5" w:rsidRDefault="00B80E3E" w:rsidP="00B80E3E">
      <w:pPr>
        <w:numPr>
          <w:ilvl w:val="0"/>
          <w:numId w:val="4"/>
        </w:numPr>
        <w:spacing w:after="0" w:line="240" w:lineRule="auto"/>
        <w:ind w:left="284" w:right="-307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развитие интереса и положительной мотивации к трудовой деятельности;</w:t>
      </w:r>
    </w:p>
    <w:p w:rsidR="00B80E3E" w:rsidRPr="00EE27B5" w:rsidRDefault="00B80E3E" w:rsidP="00B80E3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получение первоначальных представлений о труде в жизни человека;</w:t>
      </w:r>
    </w:p>
    <w:p w:rsidR="00B80E3E" w:rsidRPr="00EE27B5" w:rsidRDefault="00B80E3E" w:rsidP="00B80E3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единстве природного и рукотворного мира и о месте в нём человека;</w:t>
      </w:r>
    </w:p>
    <w:p w:rsidR="00B80E3E" w:rsidRPr="00EE27B5" w:rsidRDefault="00B80E3E" w:rsidP="00B80E3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формирование простейших знаний о материалах, их свойствах, применении;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right="-307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обучение элементарным безорудийным и орудийным приемам;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right="-307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развитие </w:t>
      </w:r>
      <w:proofErr w:type="spellStart"/>
      <w:r w:rsidRPr="00EE27B5">
        <w:rPr>
          <w:rFonts w:ascii="Times New Roman" w:eastAsia="Calibri" w:hAnsi="Times New Roman" w:cs="Times New Roman"/>
          <w:sz w:val="24"/>
          <w:szCs w:val="24"/>
        </w:rPr>
        <w:t>общетрудовых</w:t>
      </w:r>
      <w:proofErr w:type="spell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умений ориентироваться в задании, планировать и контролировать сою работу с помощью учителя; 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(операций анализа, синтеза, сравнения, классификации, обобщения);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сенсомоторных процессов, руки, глазомера через формирование практических умений;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развитие речи;</w:t>
      </w:r>
    </w:p>
    <w:p w:rsidR="00B80E3E" w:rsidRPr="00EE27B5" w:rsidRDefault="00B80E3E" w:rsidP="00B80E3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коррекция интеллектуальных и физических недостатков с учетом их возрастных особенностей, которая предусматривает: </w:t>
      </w:r>
    </w:p>
    <w:p w:rsidR="00B80E3E" w:rsidRPr="00EE27B5" w:rsidRDefault="00B80E3E" w:rsidP="00B80E3E">
      <w:pPr>
        <w:spacing w:after="0" w:line="24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-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B80E3E" w:rsidRPr="00EE27B5" w:rsidRDefault="00B80E3E" w:rsidP="00B80E3E">
      <w:pPr>
        <w:spacing w:after="0" w:line="24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-    развитие аналитико-синтетической деятельности (анализ, синтез, сравнение, обобщение); </w:t>
      </w:r>
    </w:p>
    <w:p w:rsidR="00B80E3E" w:rsidRPr="00B80E3E" w:rsidRDefault="00B80E3E" w:rsidP="00B80E3E">
      <w:pPr>
        <w:spacing w:after="0" w:line="24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- коррекции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:rsidR="00B80E3E" w:rsidRPr="00EE27B5" w:rsidRDefault="00B80E3E" w:rsidP="00B80E3E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caps/>
          <w:spacing w:val="-2"/>
          <w:sz w:val="24"/>
          <w:szCs w:val="24"/>
          <w:lang w:eastAsia="ru-RU"/>
        </w:rPr>
      </w:pPr>
      <w:r w:rsidRPr="00EE27B5">
        <w:rPr>
          <w:rFonts w:ascii="Times New Roman" w:eastAsia="Calibri" w:hAnsi="Times New Roman" w:cs="Times New Roman"/>
          <w:b/>
          <w:bCs/>
          <w:caps/>
          <w:spacing w:val="-2"/>
          <w:sz w:val="24"/>
          <w:szCs w:val="24"/>
          <w:lang w:eastAsia="ru-RU"/>
        </w:rPr>
        <w:t xml:space="preserve"> Общая характеристика УЧЕБНОГО предметА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Трудовая деятельность детей с отклонением в умственном развитии характеризуется рядом особенностей: нарушением целенаправленной деятельности, низким уровнем познавательных способностей, недоразвитием мыслительных операций, нарушением двигательно-моторной, эмоционально-волевой сферы и  все это ограничивает возможности умственно отсталого школьника в трудовом обучении, отрицательно влияет на формирование  у них всех сторон трудовой деятельности 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(целевой, исполнительской, энергетической).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i/>
          <w:sz w:val="24"/>
          <w:szCs w:val="24"/>
        </w:rPr>
        <w:t>Целевую сторону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учебно-трудовой деятельности характеризуют свойства, отражающие процессы усвоения и принятия учащимися трудового задания, формирование образа конечного результата труда и плана работы. Так, умственно отсталые  дети затрудняются ориентироваться в задании. Они не могут качественно сделать анализ трудового объекта, слабо выделяют основные признаки, свойства и детали изучаемых предметов. Испытывают трудности в планировании хода работы, не представляют и плохо запоминают последовательность выполнения изделия. В процессе практических действий наблюдаются пропуски или повторы трудовых операций. Не всегда могут использовать полученные знания и умения при выполнении нового задания. Отсутствует потребность в текущем и заключительном контроле, слабая способность к установлению причинно-следственных связей. Эти трудности обусловлены </w:t>
      </w:r>
      <w:proofErr w:type="spellStart"/>
      <w:r w:rsidRPr="00EE27B5">
        <w:rPr>
          <w:rFonts w:ascii="Times New Roman" w:eastAsia="Calibri" w:hAnsi="Times New Roman" w:cs="Times New Roman"/>
          <w:sz w:val="24"/>
          <w:szCs w:val="24"/>
        </w:rPr>
        <w:t>несформированностью</w:t>
      </w:r>
      <w:proofErr w:type="spell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у них процессов зрительно, слухового восприятия и недоразвитием аналитико-синтетической деятельности.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i/>
          <w:sz w:val="24"/>
          <w:szCs w:val="24"/>
        </w:rPr>
        <w:t>Исполнительская сторона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включает свойства, относящиеся к практическому преобразованию объекта труда. При формировании двигательных трудовых приемов в процессе технологической обработки того или иного поделочного материала  умственно отсталые дети зачастую не сразу понимают и запоминают фронтальное объяснение трудового приема, у них низкий темп овладения техническими приемами, затрудняются рационально использовать приемы. Эти трудности объясняются недоразвитием мелкой моторики  и, в частности, слабым взаимодействием правой и левой рук, недоразвитием механизма зрительно-двигательной координации, слабым </w:t>
      </w:r>
      <w:proofErr w:type="gramStart"/>
      <w:r w:rsidRPr="00EE27B5">
        <w:rPr>
          <w:rFonts w:ascii="Times New Roman" w:eastAsia="Calibri" w:hAnsi="Times New Roman" w:cs="Times New Roman"/>
          <w:sz w:val="24"/>
          <w:szCs w:val="24"/>
        </w:rPr>
        <w:t>контролем за</w:t>
      </w:r>
      <w:proofErr w:type="gram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распределением мышечного усилия при выполнении  двигательного приема, небольшим объемом внимания  и т.д.      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      К 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энергетической стороне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относятся свойства, которые характеризуют </w:t>
      </w:r>
      <w:proofErr w:type="spellStart"/>
      <w:r w:rsidRPr="00EE27B5">
        <w:rPr>
          <w:rFonts w:ascii="Times New Roman" w:eastAsia="Calibri" w:hAnsi="Times New Roman" w:cs="Times New Roman"/>
          <w:sz w:val="24"/>
          <w:szCs w:val="24"/>
        </w:rPr>
        <w:t>активационно</w:t>
      </w:r>
      <w:proofErr w:type="spell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-мотивационные процессы деятельности. Характерной чертой детей с интеллектуальным недоразвитием является средняя, устойчиво средняя или низкая работоспособность. Эти дети не сразу включаются в работу, зачастую, интерес к трудовой деятельности ситуативный, непостоянный, поверхностный. 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Кроме этого, у этих детей наблюдается </w:t>
      </w:r>
      <w:proofErr w:type="spellStart"/>
      <w:r w:rsidRPr="00EE27B5">
        <w:rPr>
          <w:rFonts w:ascii="Times New Roman" w:eastAsia="Calibri" w:hAnsi="Times New Roman" w:cs="Times New Roman"/>
          <w:sz w:val="24"/>
          <w:szCs w:val="24"/>
        </w:rPr>
        <w:t>недостаточнаясформированность</w:t>
      </w:r>
      <w:proofErr w:type="spell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эстетической восприимчивости и оценки предметной среды, крайне обедненные знания о красоте окружающих их предметов, не умением пользоваться этими предметами в повседневной хозяйственной жизни, слабым осознанием общественной необходимости, значимости и важности своего труда при создании предметов. Все эти факторы, в целом, тормозят у них развитие ценностной ориентации на жизнь.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   Опыт работы с этими детьми показывает, что наряду со значительными дефектами у них обнаруживаются и более сохранные стороны развития личности. Это, в принципе, позволяет осуществлять трудовое обучение этих детей.  </w:t>
      </w:r>
    </w:p>
    <w:p w:rsidR="00B80E3E" w:rsidRPr="00B80E3E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    Уроки ручного труда оказывают исключительно положительное влияние на умственное, физическое, эмоциональное развитие обучающихся с нарушением интеллекта и их нравственное и эстетическое воспитание. Обладая огромными коррекционными возможностями трудовая деятельность, помогает адекватному восприятию и эстетической оценке предметов окружающей действительности, их изучению, систематизации знаний о предметах; способствует формированию и коррекции, мыслительных операций, речи, мелкой моторики и т.д.</w:t>
      </w:r>
    </w:p>
    <w:p w:rsidR="00B80E3E" w:rsidRPr="00B80E3E" w:rsidRDefault="00B80E3E" w:rsidP="00B80E3E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  <w:t>Описание места учебнОГО ПРЕДМЕТА</w:t>
      </w:r>
      <w:r w:rsidRPr="00EE27B5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 В УЧЕБНОМ ПЛАНЕ</w:t>
      </w:r>
    </w:p>
    <w:p w:rsidR="00B80E3E" w:rsidRPr="00B80E3E" w:rsidRDefault="00B80E3E" w:rsidP="00B8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ручного труда </w:t>
      </w:r>
      <w:r w:rsidRPr="00EE27B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68</w:t>
      </w:r>
      <w:r w:rsidRPr="00EE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 часа</w:t>
      </w:r>
      <w:r w:rsidRPr="00EE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</w:t>
      </w:r>
    </w:p>
    <w:p w:rsidR="00B80E3E" w:rsidRPr="00B80E3E" w:rsidRDefault="00B80E3E" w:rsidP="00B80E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Описание ценностных ориентиров содержания учебного предмета</w:t>
      </w:r>
    </w:p>
    <w:p w:rsidR="00B80E3E" w:rsidRPr="00B80E3E" w:rsidRDefault="00B80E3E" w:rsidP="00B8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системе начального технологического специального образования, </w:t>
      </w:r>
      <w:r w:rsidRPr="00EE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отношения к труду как важнейшей жизненной ценности</w:t>
      </w:r>
      <w:r w:rsidRPr="00EE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процесс становления личности умственно отсталого ребенка, уровень его социальной, интеллектуальной и нравственной зрелости. На этой основе трудовое обучение и воспитание призвано развивать у него способность воспринимать и усваивать нравственные истины; формировать осознанное  и устойчивое положительное отношение к труду; более полное и глубокое понимание мотивационно-</w:t>
      </w:r>
      <w:proofErr w:type="spellStart"/>
      <w:r w:rsidRPr="00EE27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труда, его красоты.</w:t>
      </w:r>
    </w:p>
    <w:p w:rsidR="00B80E3E" w:rsidRPr="00B80E3E" w:rsidRDefault="00B80E3E" w:rsidP="00B80E3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EE27B5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  Изучение учебного предмета «Ручной труд» в соответствии с требованиями ФГОС АООП направлено на достижение следующих результатов.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27B5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освоения технологии включают индивидуально-личностные качества и социальные (жизненные) компетенции обучающегося, социально значимые ценностные установки: положительное отношение и интерес к труду;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понимание значения и ценности труда; отношение к труду как первой жизненной необходимости;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понимание красоты в труде, в окружающей действительности и возникновение эмоциональной реакции «красиво» или «некрасиво»; 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>осознание своих достижений в области трудовой деятельности;</w:t>
      </w:r>
      <w:proofErr w:type="gramEnd"/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к самооценке;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умение выражать свое отношение к результатам собственной  и чужой творческой деятельности «нравится» или «не нравится;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>привычка к организованности, порядку, аккуратности.</w:t>
      </w:r>
    </w:p>
    <w:p w:rsidR="00B80E3E" w:rsidRPr="00EE27B5" w:rsidRDefault="00B80E3E" w:rsidP="00B80E3E">
      <w:pPr>
        <w:shd w:val="clear" w:color="auto" w:fill="FFFFFF"/>
        <w:spacing w:after="75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 xml:space="preserve">   Предметные результаты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освоения АООП общего образования вклю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ча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EE27B5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знания и умения, специфичные для каждой об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разовательной области, готовность их применения.   </w:t>
      </w:r>
    </w:p>
    <w:p w:rsidR="00B80E3E" w:rsidRPr="00EE27B5" w:rsidRDefault="00B80E3E" w:rsidP="00B80E3E">
      <w:pPr>
        <w:shd w:val="clear" w:color="auto" w:fill="FFFFFF"/>
        <w:spacing w:after="75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Программа «Технология. Ручной труд</w:t>
      </w:r>
      <w:r w:rsidRPr="00EE27B5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5B5D11">
        <w:rPr>
          <w:rFonts w:ascii="Times New Roman" w:eastAsia="Calibri" w:hAnsi="Times New Roman" w:cs="Times New Roman"/>
          <w:sz w:val="24"/>
          <w:szCs w:val="24"/>
        </w:rPr>
        <w:t>в 4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классеопределяет два уровня овладения предметными результатами: 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минимальный и достаточный</w:t>
      </w:r>
      <w:r w:rsidRPr="00EE27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0E3E" w:rsidRPr="00B80E3E" w:rsidRDefault="00B80E3E" w:rsidP="00B80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D11" w:rsidRPr="005B5D11" w:rsidRDefault="005B5D11" w:rsidP="005B5D11">
      <w:pPr>
        <w:shd w:val="clear" w:color="auto" w:fill="FFFFFF"/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lastRenderedPageBreak/>
        <w:t>Минимальный уровень:</w:t>
      </w: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знание правил организации рабочего места и </w:t>
      </w: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знание видов трудовых работ; </w:t>
      </w:r>
    </w:p>
    <w:p w:rsidR="005B5D11" w:rsidRPr="005B5D11" w:rsidRDefault="005B5D11" w:rsidP="005B5D11">
      <w:pPr>
        <w:shd w:val="clear" w:color="auto" w:fill="FFFFFF"/>
        <w:spacing w:after="0"/>
        <w:ind w:left="709" w:firstLine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5B5D11" w:rsidRPr="005B5D11" w:rsidRDefault="005B5D11" w:rsidP="005B5D11">
      <w:pPr>
        <w:shd w:val="clear" w:color="auto" w:fill="FFFFFF"/>
        <w:spacing w:after="0"/>
        <w:ind w:left="709" w:firstLine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5B5D11" w:rsidRPr="005B5D11" w:rsidRDefault="005B5D11" w:rsidP="005B5D11">
      <w:pPr>
        <w:shd w:val="clear" w:color="auto" w:fill="FFFFFF"/>
        <w:tabs>
          <w:tab w:val="left" w:pos="709"/>
        </w:tabs>
        <w:spacing w:after="0"/>
        <w:ind w:left="709"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5B5D11" w:rsidRPr="005B5D11" w:rsidRDefault="005B5D11" w:rsidP="005B5D11">
      <w:pPr>
        <w:shd w:val="clear" w:color="auto" w:fill="FFFFFF"/>
        <w:spacing w:after="0"/>
        <w:ind w:left="851"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анализ объекта, подлежащего изготовлению, выделение и называние его признаков и свойств; определение способов соединения деталей; 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пользование доступными технологическими (инструкционными) картами;</w:t>
      </w:r>
    </w:p>
    <w:p w:rsidR="005B5D11" w:rsidRPr="005B5D11" w:rsidRDefault="005B5D11" w:rsidP="005B5D11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составление стандартного плана работы по пунктам;</w:t>
      </w:r>
    </w:p>
    <w:p w:rsidR="005B5D11" w:rsidRPr="005B5D11" w:rsidRDefault="005B5D11" w:rsidP="005B5D11">
      <w:pPr>
        <w:suppressAutoHyphens/>
        <w:spacing w:after="0"/>
        <w:ind w:firstLine="709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5B5D11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владение некоторыми технологическими приемами ручной обработки материалов;</w:t>
      </w:r>
    </w:p>
    <w:p w:rsidR="005B5D11" w:rsidRPr="005B5D11" w:rsidRDefault="005B5D11" w:rsidP="005B5D11">
      <w:pPr>
        <w:shd w:val="clear" w:color="auto" w:fill="FFFFFF"/>
        <w:spacing w:after="0"/>
        <w:ind w:left="709"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металлоконструктора</w:t>
      </w:r>
      <w:proofErr w:type="spellEnd"/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);</w:t>
      </w:r>
    </w:p>
    <w:p w:rsidR="005B5D11" w:rsidRPr="005B5D11" w:rsidRDefault="005B5D11" w:rsidP="005B5D1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выполнение несложного ремонта одежды.</w:t>
      </w:r>
    </w:p>
    <w:p w:rsidR="005B5D11" w:rsidRPr="005B5D11" w:rsidRDefault="005B5D11" w:rsidP="005B5D1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Достаточный уровень: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знание правил рациональной организации труда, включающих упорядоченность действий и самодисциплину;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знание</w:t>
      </w: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 исторической, культурной  и эстетической ценности вещей;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знание видов художественных ремесел;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нахождение необходимой информации в материалах учебника, рабочей тетради;</w:t>
      </w:r>
    </w:p>
    <w:p w:rsidR="005B5D11" w:rsidRPr="005B5D11" w:rsidRDefault="005B5D11" w:rsidP="005B5D11">
      <w:pPr>
        <w:shd w:val="clear" w:color="auto" w:fill="FFFFFF"/>
        <w:spacing w:after="0"/>
        <w:ind w:left="709"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осознанный подбор материалов по их физическим, декоративно-художественным и конструктивным свойствам;  </w:t>
      </w:r>
    </w:p>
    <w:p w:rsidR="005B5D11" w:rsidRPr="005B5D11" w:rsidRDefault="005B5D11" w:rsidP="005B5D11">
      <w:pPr>
        <w:shd w:val="clear" w:color="auto" w:fill="FFFFFF"/>
        <w:spacing w:after="0"/>
        <w:ind w:left="709"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5B5D11" w:rsidRPr="005B5D11" w:rsidRDefault="005B5D11" w:rsidP="005B5D11">
      <w:pPr>
        <w:shd w:val="clear" w:color="auto" w:fill="FFFFFF"/>
        <w:spacing w:after="0"/>
        <w:ind w:left="709"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осуществление текущего самоконтроля выполняемых практических действий и корректировка хода практической работы; 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оценка своих изделий (красиво, некрасиво, аккуратно, похоже на образец); 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установление причинно-следственных связей между выполняемыми действиями и их результатами;</w:t>
      </w:r>
    </w:p>
    <w:p w:rsidR="005B5D11" w:rsidRPr="005B5D11" w:rsidRDefault="005B5D11" w:rsidP="005B5D1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5B5D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выполнение общественных поручений по уборке класса/мастерской после уроков трудового обучения.</w:t>
      </w:r>
    </w:p>
    <w:p w:rsidR="00B80E3E" w:rsidRPr="00EE27B5" w:rsidRDefault="00B80E3E" w:rsidP="00B80E3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БАЗОВЫЕ УЧЕБНЫЕ ДЕЙСТВИЯ (БУД)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че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ния и осознанное отношение к обучению, с другой ― составляют ос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1. 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Личностные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2. 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Коммуникативные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учебные действия обеспечивают способность вступать в коммуникацию с взрослыми и сверстниками в процессе обучения.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3. 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Регулятивные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4. 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 xml:space="preserve">Познавательные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Функции базовых учебных действий: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обеспечение успешности (эффективности) изучения содержания любой предметной области;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реализация преемственности обучения на всех ступенях образования;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формирование готовности </w:t>
      </w:r>
      <w:proofErr w:type="gramStart"/>
      <w:r w:rsidRPr="00EE27B5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 к даль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нейшей трудовой деятельности; 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обеспечение целостности  развития личности обучающегося</w:t>
      </w:r>
      <w:r w:rsidRPr="00EE27B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сформированности. </w:t>
      </w:r>
    </w:p>
    <w:p w:rsidR="00B80E3E" w:rsidRPr="00B80E3E" w:rsidRDefault="00B80E3E" w:rsidP="00B80E3E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Согласно требованиям Стандарта уровень сформированности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:rsidR="00B80E3E" w:rsidRPr="00EE27B5" w:rsidRDefault="00B80E3E" w:rsidP="00B80E3E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Личностные учебные действия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Личностные учебные действия: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положительное отношение к окружающей действительности, готовность к ор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га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низации взаимодействия с ней и эстетическому ее восприятию;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целостный, социально ориентированный взгляд на мир в единстве его природной и социальной частей; 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самостоятельность в выполнении учебных заданий, поручений, договореннос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тей;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понимание личной от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вет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вен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ности за свои поступки на основе пред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тавлений об эти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ческих нормах и правилах поведения в современном обществе;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p w:rsidR="00B80E3E" w:rsidRPr="00EE27B5" w:rsidRDefault="00B80E3E" w:rsidP="00B80E3E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Коммуникативные учебные действия</w:t>
      </w:r>
    </w:p>
    <w:p w:rsidR="00B80E3E" w:rsidRPr="00EE27B5" w:rsidRDefault="00B80E3E" w:rsidP="00B80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27B5">
        <w:rPr>
          <w:rFonts w:ascii="Times New Roman" w:eastAsia="Calibri" w:hAnsi="Times New Roman" w:cs="Times New Roman"/>
          <w:i/>
          <w:sz w:val="24"/>
          <w:szCs w:val="24"/>
        </w:rPr>
        <w:t xml:space="preserve">Коммуникативные учебные действия включают следующие умения: </w:t>
      </w:r>
    </w:p>
    <w:p w:rsidR="00B80E3E" w:rsidRPr="00EE27B5" w:rsidRDefault="00B80E3E" w:rsidP="00B80E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всту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ник, ученик–класс, учитель−класс); </w:t>
      </w:r>
    </w:p>
    <w:p w:rsidR="00B80E3E" w:rsidRPr="00EE27B5" w:rsidRDefault="00B80E3E" w:rsidP="00B80E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использовать принятые ритуалы со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ци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аль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ного взаимодействия с одноклассниками и учителем</w:t>
      </w:r>
      <w:r w:rsidRPr="00EE27B5">
        <w:rPr>
          <w:rFonts w:ascii="Times New Roman" w:eastAsia="Calibri" w:hAnsi="Times New Roman" w:cs="Times New Roman"/>
          <w:iCs/>
          <w:sz w:val="24"/>
          <w:szCs w:val="24"/>
        </w:rPr>
        <w:t xml:space="preserve">; </w:t>
      </w:r>
    </w:p>
    <w:p w:rsidR="00B80E3E" w:rsidRPr="00EE27B5" w:rsidRDefault="00B80E3E" w:rsidP="00B80E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обращаться за по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мо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щью и при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нимать помощь; </w:t>
      </w:r>
    </w:p>
    <w:p w:rsidR="00B80E3E" w:rsidRPr="00EE27B5" w:rsidRDefault="00B80E3E" w:rsidP="00B80E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слушать и понимать инструкцию к учебному за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да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:rsidR="00B80E3E" w:rsidRPr="00EE27B5" w:rsidRDefault="00B80E3E" w:rsidP="00B80E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bCs/>
          <w:sz w:val="24"/>
          <w:szCs w:val="24"/>
        </w:rPr>
        <w:t>сотрудничать с взрослыми и све</w:t>
      </w:r>
      <w:r w:rsidRPr="00EE27B5">
        <w:rPr>
          <w:rFonts w:ascii="Times New Roman" w:eastAsia="Calibri" w:hAnsi="Times New Roman" w:cs="Times New Roman"/>
          <w:bCs/>
          <w:sz w:val="24"/>
          <w:szCs w:val="24"/>
        </w:rPr>
        <w:softHyphen/>
        <w:t>рстниками в разных социальных ситуациях;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доброжелательно относиться, со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переживать, кон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ру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в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но взаимодействовать с людьми; </w:t>
      </w:r>
    </w:p>
    <w:p w:rsidR="00B80E3E" w:rsidRPr="00EE27B5" w:rsidRDefault="00B80E3E" w:rsidP="00B80E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80E3E" w:rsidRPr="00EE27B5" w:rsidRDefault="00B80E3E" w:rsidP="00B80E3E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Регулятивные учебные действия: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27B5">
        <w:rPr>
          <w:rFonts w:ascii="Times New Roman" w:eastAsia="Calibri" w:hAnsi="Times New Roman" w:cs="Times New Roman"/>
          <w:i/>
          <w:sz w:val="24"/>
          <w:szCs w:val="24"/>
        </w:rPr>
        <w:t xml:space="preserve">Регулятивные учебные действия включают следующие умения: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при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до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активно уча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во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вать в де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вия и действия од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ла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сников;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соотносить свои действия и их результаты с заданными об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з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ца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B80E3E" w:rsidRPr="00EE27B5" w:rsidRDefault="00B80E3E" w:rsidP="00B80E3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Познавательные учебные действия:</w:t>
      </w:r>
    </w:p>
    <w:p w:rsidR="00B80E3E" w:rsidRPr="00EE27B5" w:rsidRDefault="00B80E3E" w:rsidP="00B80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i/>
          <w:sz w:val="24"/>
          <w:szCs w:val="24"/>
        </w:rPr>
        <w:t>К познавательным учебным действиям относятся следующие умения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метов;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устанавливать </w:t>
      </w:r>
      <w:proofErr w:type="spellStart"/>
      <w:r w:rsidRPr="00EE27B5">
        <w:rPr>
          <w:rFonts w:ascii="Times New Roman" w:eastAsia="Calibri" w:hAnsi="Times New Roman" w:cs="Times New Roman"/>
          <w:sz w:val="24"/>
          <w:szCs w:val="24"/>
        </w:rPr>
        <w:t>видо</w:t>
      </w:r>
      <w:proofErr w:type="spellEnd"/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-родовые отношения предметов;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пользоваться знаками, символами, предметами-заместителями;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B80E3E" w:rsidRPr="00EE27B5" w:rsidRDefault="00B80E3E" w:rsidP="00B80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EE27B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80E3E" w:rsidRDefault="00B80E3E" w:rsidP="00B80E3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1199"/>
        <w:gridCol w:w="2345"/>
      </w:tblGrid>
      <w:tr w:rsidR="00B80E3E" w:rsidTr="00B80E3E">
        <w:tc>
          <w:tcPr>
            <w:tcW w:w="1242" w:type="dxa"/>
          </w:tcPr>
          <w:p w:rsidR="00B80E3E" w:rsidRDefault="00B80E3E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99" w:type="dxa"/>
          </w:tcPr>
          <w:p w:rsidR="00B80E3E" w:rsidRDefault="00B80E3E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45" w:type="dxa"/>
          </w:tcPr>
          <w:p w:rsidR="00B80E3E" w:rsidRDefault="00B80E3E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13BD9" w:rsidTr="00B80E3E">
        <w:tc>
          <w:tcPr>
            <w:tcW w:w="1242" w:type="dxa"/>
          </w:tcPr>
          <w:p w:rsidR="00813BD9" w:rsidRPr="00B80E3E" w:rsidRDefault="00813BD9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9" w:type="dxa"/>
          </w:tcPr>
          <w:p w:rsidR="00813BD9" w:rsidRPr="00813BD9" w:rsidRDefault="00813BD9" w:rsidP="00FA58FF">
            <w:pPr>
              <w:pStyle w:val="Style8"/>
              <w:widowControl/>
              <w:spacing w:line="240" w:lineRule="auto"/>
              <w:ind w:left="44"/>
              <w:jc w:val="both"/>
              <w:rPr>
                <w:rStyle w:val="FontStyle25"/>
                <w:sz w:val="24"/>
                <w:szCs w:val="24"/>
              </w:rPr>
            </w:pPr>
            <w:r w:rsidRPr="00813BD9">
              <w:rPr>
                <w:rStyle w:val="FontStyle25"/>
                <w:sz w:val="24"/>
                <w:szCs w:val="24"/>
              </w:rPr>
              <w:t xml:space="preserve">Работа с бумагой и картоном. </w:t>
            </w:r>
          </w:p>
        </w:tc>
        <w:tc>
          <w:tcPr>
            <w:tcW w:w="2345" w:type="dxa"/>
          </w:tcPr>
          <w:p w:rsidR="00813BD9" w:rsidRPr="005E16C0" w:rsidRDefault="00813BD9" w:rsidP="00813BD9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25"/>
                <w:sz w:val="24"/>
                <w:szCs w:val="24"/>
              </w:rPr>
            </w:pPr>
            <w:r w:rsidRPr="005E16C0">
              <w:rPr>
                <w:rStyle w:val="FontStyle25"/>
                <w:sz w:val="24"/>
                <w:szCs w:val="24"/>
              </w:rPr>
              <w:t>32</w:t>
            </w:r>
          </w:p>
        </w:tc>
      </w:tr>
      <w:tr w:rsidR="00813BD9" w:rsidTr="00B80E3E">
        <w:tc>
          <w:tcPr>
            <w:tcW w:w="1242" w:type="dxa"/>
          </w:tcPr>
          <w:p w:rsidR="00813BD9" w:rsidRPr="00B80E3E" w:rsidRDefault="00813BD9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99" w:type="dxa"/>
          </w:tcPr>
          <w:p w:rsidR="00813BD9" w:rsidRPr="00813BD9" w:rsidRDefault="00813BD9" w:rsidP="00FA58FF">
            <w:pPr>
              <w:pStyle w:val="Style8"/>
              <w:widowControl/>
              <w:spacing w:line="240" w:lineRule="auto"/>
              <w:jc w:val="both"/>
              <w:rPr>
                <w:rStyle w:val="FontStyle25"/>
                <w:sz w:val="24"/>
                <w:szCs w:val="24"/>
              </w:rPr>
            </w:pPr>
            <w:r w:rsidRPr="00813BD9">
              <w:rPr>
                <w:rStyle w:val="FontStyle25"/>
                <w:sz w:val="24"/>
                <w:szCs w:val="24"/>
              </w:rPr>
              <w:t xml:space="preserve">Работа с текстильными материалами. </w:t>
            </w:r>
          </w:p>
        </w:tc>
        <w:tc>
          <w:tcPr>
            <w:tcW w:w="2345" w:type="dxa"/>
          </w:tcPr>
          <w:p w:rsidR="00813BD9" w:rsidRPr="005E16C0" w:rsidRDefault="00813BD9" w:rsidP="00813BD9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25"/>
                <w:sz w:val="24"/>
                <w:szCs w:val="24"/>
              </w:rPr>
            </w:pPr>
            <w:r w:rsidRPr="005E16C0">
              <w:rPr>
                <w:rStyle w:val="FontStyle25"/>
                <w:sz w:val="24"/>
                <w:szCs w:val="24"/>
              </w:rPr>
              <w:t>24</w:t>
            </w:r>
          </w:p>
        </w:tc>
      </w:tr>
      <w:tr w:rsidR="00813BD9" w:rsidTr="00B80E3E">
        <w:tc>
          <w:tcPr>
            <w:tcW w:w="1242" w:type="dxa"/>
          </w:tcPr>
          <w:p w:rsidR="00813BD9" w:rsidRPr="00B80E3E" w:rsidRDefault="00813BD9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99" w:type="dxa"/>
          </w:tcPr>
          <w:p w:rsidR="00813BD9" w:rsidRPr="00813BD9" w:rsidRDefault="00813BD9" w:rsidP="00813BD9">
            <w:pPr>
              <w:pStyle w:val="Style8"/>
              <w:widowControl/>
              <w:spacing w:line="240" w:lineRule="auto"/>
              <w:ind w:left="44"/>
              <w:jc w:val="both"/>
              <w:rPr>
                <w:rStyle w:val="FontStyle25"/>
                <w:sz w:val="24"/>
                <w:szCs w:val="24"/>
              </w:rPr>
            </w:pPr>
            <w:r w:rsidRPr="00813BD9">
              <w:rPr>
                <w:rStyle w:val="FontStyle25"/>
                <w:sz w:val="24"/>
                <w:szCs w:val="24"/>
              </w:rPr>
              <w:t>Работа с древесиной</w:t>
            </w:r>
            <w:r w:rsidR="005E16C0">
              <w:rPr>
                <w:rStyle w:val="FontStyle25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813BD9" w:rsidRPr="005E16C0" w:rsidRDefault="00813BD9" w:rsidP="00813BD9">
            <w:pPr>
              <w:pStyle w:val="Style8"/>
              <w:widowControl/>
              <w:spacing w:line="240" w:lineRule="auto"/>
              <w:ind w:left="350"/>
              <w:jc w:val="both"/>
              <w:rPr>
                <w:rStyle w:val="FontStyle25"/>
                <w:sz w:val="24"/>
                <w:szCs w:val="24"/>
              </w:rPr>
            </w:pPr>
            <w:r w:rsidRPr="005E16C0">
              <w:rPr>
                <w:rStyle w:val="FontStyle25"/>
                <w:sz w:val="24"/>
                <w:szCs w:val="24"/>
              </w:rPr>
              <w:t>4</w:t>
            </w:r>
          </w:p>
        </w:tc>
      </w:tr>
      <w:tr w:rsidR="00813BD9" w:rsidTr="00B80E3E">
        <w:tc>
          <w:tcPr>
            <w:tcW w:w="1242" w:type="dxa"/>
          </w:tcPr>
          <w:p w:rsidR="00813BD9" w:rsidRPr="00B80E3E" w:rsidRDefault="00813BD9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99" w:type="dxa"/>
          </w:tcPr>
          <w:p w:rsidR="00813BD9" w:rsidRPr="00813BD9" w:rsidRDefault="00813BD9" w:rsidP="00813BD9">
            <w:pPr>
              <w:pStyle w:val="Style8"/>
              <w:widowControl/>
              <w:spacing w:line="240" w:lineRule="auto"/>
              <w:ind w:left="44"/>
              <w:jc w:val="both"/>
              <w:rPr>
                <w:rStyle w:val="FontStyle25"/>
                <w:sz w:val="24"/>
                <w:szCs w:val="24"/>
              </w:rPr>
            </w:pPr>
            <w:r w:rsidRPr="00813BD9">
              <w:rPr>
                <w:rStyle w:val="FontStyle25"/>
                <w:sz w:val="24"/>
                <w:szCs w:val="24"/>
              </w:rPr>
              <w:t>Работа с проволокой</w:t>
            </w:r>
            <w:r w:rsidR="005E16C0">
              <w:rPr>
                <w:rStyle w:val="FontStyle25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813BD9" w:rsidRPr="005E16C0" w:rsidRDefault="00813BD9" w:rsidP="00813BD9">
            <w:pPr>
              <w:pStyle w:val="Style8"/>
              <w:widowControl/>
              <w:spacing w:line="240" w:lineRule="auto"/>
              <w:ind w:left="389"/>
              <w:jc w:val="both"/>
              <w:rPr>
                <w:rStyle w:val="FontStyle25"/>
                <w:sz w:val="24"/>
                <w:szCs w:val="24"/>
              </w:rPr>
            </w:pPr>
            <w:r w:rsidRPr="005E16C0">
              <w:rPr>
                <w:rStyle w:val="FontStyle25"/>
                <w:sz w:val="24"/>
                <w:szCs w:val="24"/>
              </w:rPr>
              <w:t>4</w:t>
            </w:r>
          </w:p>
        </w:tc>
      </w:tr>
      <w:tr w:rsidR="00813BD9" w:rsidTr="00B80E3E">
        <w:tc>
          <w:tcPr>
            <w:tcW w:w="1242" w:type="dxa"/>
          </w:tcPr>
          <w:p w:rsidR="00813BD9" w:rsidRDefault="00813BD9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99" w:type="dxa"/>
          </w:tcPr>
          <w:p w:rsidR="00813BD9" w:rsidRPr="00813BD9" w:rsidRDefault="00813BD9" w:rsidP="00813BD9">
            <w:pPr>
              <w:pStyle w:val="Style8"/>
              <w:widowControl/>
              <w:spacing w:line="240" w:lineRule="auto"/>
              <w:ind w:left="44"/>
              <w:jc w:val="both"/>
              <w:rPr>
                <w:rStyle w:val="FontStyle25"/>
                <w:sz w:val="24"/>
                <w:szCs w:val="24"/>
              </w:rPr>
            </w:pPr>
            <w:r w:rsidRPr="00813BD9">
              <w:rPr>
                <w:rStyle w:val="FontStyle25"/>
                <w:sz w:val="24"/>
                <w:szCs w:val="24"/>
              </w:rPr>
              <w:t>Работа с металлом</w:t>
            </w:r>
            <w:r w:rsidR="005E16C0">
              <w:rPr>
                <w:rStyle w:val="FontStyle25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:rsidR="00813BD9" w:rsidRPr="005E16C0" w:rsidRDefault="00813BD9" w:rsidP="00813BD9">
            <w:pPr>
              <w:pStyle w:val="Style8"/>
              <w:widowControl/>
              <w:spacing w:line="240" w:lineRule="auto"/>
              <w:ind w:left="379"/>
              <w:jc w:val="both"/>
              <w:rPr>
                <w:rStyle w:val="FontStyle25"/>
                <w:sz w:val="24"/>
                <w:szCs w:val="24"/>
              </w:rPr>
            </w:pPr>
            <w:r w:rsidRPr="005E16C0">
              <w:rPr>
                <w:rStyle w:val="FontStyle25"/>
                <w:sz w:val="24"/>
                <w:szCs w:val="24"/>
              </w:rPr>
              <w:t>4</w:t>
            </w:r>
          </w:p>
        </w:tc>
      </w:tr>
      <w:tr w:rsidR="00813BD9" w:rsidTr="00B80E3E">
        <w:tc>
          <w:tcPr>
            <w:tcW w:w="1242" w:type="dxa"/>
          </w:tcPr>
          <w:p w:rsidR="00813BD9" w:rsidRDefault="00813BD9" w:rsidP="00B80E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</w:tcPr>
          <w:p w:rsidR="00813BD9" w:rsidRPr="00813BD9" w:rsidRDefault="005E16C0" w:rsidP="00813BD9">
            <w:pPr>
              <w:pStyle w:val="Style8"/>
              <w:widowControl/>
              <w:spacing w:line="240" w:lineRule="auto"/>
              <w:ind w:left="44"/>
              <w:jc w:val="both"/>
              <w:rPr>
                <w:rStyle w:val="FontStyle25"/>
                <w:sz w:val="24"/>
                <w:szCs w:val="24"/>
              </w:rPr>
            </w:pPr>
            <w:r>
              <w:rPr>
                <w:rStyle w:val="FontStyle25"/>
                <w:sz w:val="24"/>
                <w:szCs w:val="24"/>
              </w:rPr>
              <w:t>Итого:</w:t>
            </w:r>
          </w:p>
        </w:tc>
        <w:tc>
          <w:tcPr>
            <w:tcW w:w="2345" w:type="dxa"/>
          </w:tcPr>
          <w:p w:rsidR="00813BD9" w:rsidRPr="005E16C0" w:rsidRDefault="005E16C0" w:rsidP="00813BD9">
            <w:pPr>
              <w:pStyle w:val="Style8"/>
              <w:widowControl/>
              <w:spacing w:line="240" w:lineRule="auto"/>
              <w:ind w:left="389"/>
              <w:jc w:val="both"/>
              <w:rPr>
                <w:rStyle w:val="FontStyle25"/>
                <w:sz w:val="24"/>
                <w:szCs w:val="24"/>
              </w:rPr>
            </w:pPr>
            <w:r w:rsidRPr="005E16C0">
              <w:rPr>
                <w:rStyle w:val="FontStyle25"/>
                <w:sz w:val="24"/>
                <w:szCs w:val="24"/>
              </w:rPr>
              <w:t>68 ч</w:t>
            </w:r>
          </w:p>
        </w:tc>
      </w:tr>
    </w:tbl>
    <w:p w:rsidR="00B80E3E" w:rsidRPr="00EE27B5" w:rsidRDefault="00B80E3E" w:rsidP="00B80E3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27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СОДЕРЖАНИЕ УЧЕБНОГО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ПРЕДМЕТА</w:t>
      </w:r>
    </w:p>
    <w:p w:rsidR="005E16C0" w:rsidRPr="005E16C0" w:rsidRDefault="005E16C0" w:rsidP="005E16C0">
      <w:pPr>
        <w:pStyle w:val="Style5"/>
        <w:widowControl/>
        <w:ind w:left="3317"/>
        <w:jc w:val="both"/>
        <w:rPr>
          <w:b/>
          <w:bCs/>
        </w:rPr>
      </w:pPr>
      <w:r w:rsidRPr="005E16C0">
        <w:rPr>
          <w:b/>
          <w:bCs/>
        </w:rPr>
        <w:t>Работа с бумагой и картоном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Разметка бумаги.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Экономная разметка бумаги. Приемы разметки:</w:t>
      </w:r>
    </w:p>
    <w:p w:rsidR="005E16C0" w:rsidRPr="005E16C0" w:rsidRDefault="005E16C0" w:rsidP="005E16C0">
      <w:pPr>
        <w:numPr>
          <w:ilvl w:val="0"/>
          <w:numId w:val="7"/>
        </w:num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разметка с помощью шаблонов. Понятие «шаблон». Правила работы с шаблоном. Порядок обводки шаблона геометрических фигур. Разметка по шаблонам сложной конфигурации;</w:t>
      </w:r>
    </w:p>
    <w:p w:rsidR="005E16C0" w:rsidRPr="005E16C0" w:rsidRDefault="005E16C0" w:rsidP="005E16C0">
      <w:pPr>
        <w:numPr>
          <w:ilvl w:val="0"/>
          <w:numId w:val="7"/>
        </w:num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разметка с помощью чертежных инструментов (по линейке, угольнику, циркулем). Их применение и устройство. Понятия: «линейка», «угольник», «циркуль»;</w:t>
      </w:r>
    </w:p>
    <w:p w:rsidR="005E16C0" w:rsidRPr="005E16C0" w:rsidRDefault="005E16C0" w:rsidP="005E16C0">
      <w:pPr>
        <w:numPr>
          <w:ilvl w:val="0"/>
          <w:numId w:val="7"/>
        </w:numPr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разметка с опорой на чертеж. Понятие «чертеж». Линии чертежа. Чтение чертежа.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Вырезание ножницами из бумаги.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имеющих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Обрывание бумаги.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Разрывание бумаги по линии сгиба. Отрывание мелких кусочков от листа бумаги (бумажная мозаика). Обрывание по контуру (аппликация).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Складывание фигурок из бумаги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гармошки; «вогнуть внутрь»; «выгнуть наружу».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Сминание</w:t>
      </w:r>
      <w:proofErr w:type="spellEnd"/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 скатывание бумаги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ладонях. </w:t>
      </w:r>
      <w:proofErr w:type="spellStart"/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</w:t>
      </w:r>
      <w:proofErr w:type="spellEnd"/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пальцами и скатывание в ладонях бумаги (плоскостная и объемная аппликация).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Конструирование из бумаги и картона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(из плоских деталей; на основе геометрических тел (цилиндра, конуса), изготовление коробок).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Соединение деталей изделия.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текстильными материалами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сведения </w:t>
      </w: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 нитках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(откуда берутся нитки). Применение ниток. Свойства ниток. Цвет ниток. Как работать с нитками. Виды работы с нитками: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Наматывание ниток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картонку (плоские игрушки, кисточки). </w:t>
      </w: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Связывание ниток в пучок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(ягоды, фигурки человечком, цветы). </w:t>
      </w: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Шитье.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швейных работ. Приемы шитья: «игла вверх-вниз».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Вышивание.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делают из ниток. Приемы вышивания: вышивка прямой строчкой, вышивка прямой строчкой в два приема, вышивка стежком вперед иголку с перевивом, вышивка строчкой косого стежка в два приема.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сведения </w:t>
      </w: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 тканях.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назначение ткани в жизни человека. Из чего делают ткань. Свойства ткани. Мнется, утюжится. Лицевая и изнаночная сторона ткани. Шероховатые, шершавые, скользкие, гладкие, толстые, тонкие. Режутся ножницами. Прошиваются иголками. Сматываются в рулоны, скручиваются. Цвет ткани. Сорта ткани и их назначение (шерстяные ткани, хлопковые ткани). Кто шьет из ткани. Инструменты и приспособления, используемые при работе с тканью. Правила хранения игл. Виды работы с тканью (раскрой, шитье, вышивание, аппликация на ткани, окрашивание, набивка рисунка).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Раскрой деталей из ткани.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«лекало». Последовательность раскроя деталей из ткани.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Шитье.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Завязывание узелка на нитке. Соединение деталей, выкроенных из ткани, прямой строчкой, строчкой косыми стежками и строчкой петлеобразного стежка (закладки, кухонные предметы, игрушки).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Ткачество.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ткани ткут. Виды переплетений ткани (редкие, плотные переплетения). Процесс ткачества (основа, уток, челнок, полотняное переплетение).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Скручивание ткани.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Историко-культурологические сведения (изготовление кукол-скруток из ткани в древние времена).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Отделка изделий из ткани.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на ткани. Работа с тесьмой. Применение тесьмы. Виды тесьмы (простая, кружевная, с орнаментом).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Комбинированные работы: бумага и нитки; бумага и ткань; бумага и пуговицы.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древесными материалами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обработки древесины ручными инструментами и приспособлениями (зачистка напильником, наждачной бумагой).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Способы обработки древесины ручными инструментами (пиление, заточка точилкой).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древесных материалов (опилок, карандашной стружки, древесных заготовок для спичек). Клеевое соединение древесных материалов.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Комбинированные работы: бумага и древесные материалы.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7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металлом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металле. Применение металла. Виды металлов (черные, цветные, легкие, тяжелые, благородные). Свойства металлов. Цвет металла. Технология ручной обработки металла. Инструменты для работы по металлу.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Работа с алюминиевой фольгой. </w:t>
      </w: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обработки фольги: «</w:t>
      </w:r>
      <w:proofErr w:type="spellStart"/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</w:t>
      </w:r>
      <w:proofErr w:type="spellEnd"/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«сгибание», «сжимание», «скручивание», «скатывание», «разрывание», «разрезание».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7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проволокой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проволоке (</w:t>
      </w:r>
      <w:proofErr w:type="gramStart"/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медная</w:t>
      </w:r>
      <w:proofErr w:type="gramEnd"/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работы с проволокой: «сгибание волной», «сгибание в кольцо», «сгибание в спираль», «сгибание вдвое, втрое, вчетверо», «намотка на карандаш», «сгибание под прямым углом».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контуров геометрических фигур, букв, декоративных фигурок птиц, зверей, человечков.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Комбинированные работы: проволока, пластилин, скорлупа ореха.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Ремонт одежды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вешалки.</w:t>
      </w:r>
    </w:p>
    <w:p w:rsidR="005E16C0" w:rsidRPr="005E16C0" w:rsidRDefault="005E16C0" w:rsidP="005E16C0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E3E" w:rsidRPr="00EE27B5" w:rsidRDefault="00B80E3E" w:rsidP="00B80E3E">
      <w:pPr>
        <w:spacing w:after="0" w:line="240" w:lineRule="auto"/>
        <w:ind w:left="720" w:right="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0E3E" w:rsidRDefault="00B80E3E" w:rsidP="00B80E3E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B18" w:rsidRDefault="00B80E3E" w:rsidP="00B80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E3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816"/>
        <w:gridCol w:w="4391"/>
        <w:gridCol w:w="993"/>
        <w:gridCol w:w="6370"/>
        <w:gridCol w:w="1139"/>
        <w:gridCol w:w="1077"/>
      </w:tblGrid>
      <w:tr w:rsidR="00BC2842" w:rsidTr="00A66008">
        <w:tc>
          <w:tcPr>
            <w:tcW w:w="816" w:type="dxa"/>
            <w:vMerge w:val="restart"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1" w:type="dxa"/>
            <w:vMerge w:val="restart"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3" w:type="dxa"/>
            <w:vMerge w:val="restart"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370" w:type="dxa"/>
            <w:vMerge w:val="restart"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учебной деятельности учащихся</w:t>
            </w:r>
          </w:p>
        </w:tc>
        <w:tc>
          <w:tcPr>
            <w:tcW w:w="2216" w:type="dxa"/>
            <w:gridSpan w:val="2"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C2842" w:rsidTr="00A66008">
        <w:tc>
          <w:tcPr>
            <w:tcW w:w="816" w:type="dxa"/>
            <w:vMerge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vMerge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  <w:vMerge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77" w:type="dxa"/>
          </w:tcPr>
          <w:p w:rsidR="00BC2842" w:rsidRPr="005E16C0" w:rsidRDefault="00BC2842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6C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C2842" w:rsidTr="00A66008">
        <w:tc>
          <w:tcPr>
            <w:tcW w:w="14786" w:type="dxa"/>
            <w:gridSpan w:val="6"/>
          </w:tcPr>
          <w:p w:rsidR="00BC2842" w:rsidRPr="00B80E3E" w:rsidRDefault="00BC2842" w:rsidP="00B80E3E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 с бумагой и картоном.   </w:t>
            </w: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1" w:type="dxa"/>
          </w:tcPr>
          <w:p w:rsidR="00BC2842" w:rsidRPr="00510564" w:rsidRDefault="00BC2842" w:rsidP="00D252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0564">
              <w:rPr>
                <w:rFonts w:ascii="Times New Roman" w:hAnsi="Times New Roman" w:cs="Times New Roman"/>
                <w:sz w:val="24"/>
                <w:szCs w:val="24"/>
              </w:rPr>
              <w:t xml:space="preserve">Бумага, её виды, свойства, цвет. Материалы, инструменты и приспособления. 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BC2842" w:rsidRPr="00D25214" w:rsidRDefault="00BC2842" w:rsidP="00D252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Закрепить знания об аппликации. Развивать умения планировать ход работы. Совершенствовать технику работы с бумагой, клеем.Учить составлять орнамент из </w:t>
            </w:r>
            <w:r w:rsidRPr="00D2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 растительного мира. Закрепить знание цветов. Отрабатывать умения вырезать по шаблону. Продолжать учить работать в технике" обрывание".</w:t>
            </w: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1" w:type="dxa"/>
          </w:tcPr>
          <w:p w:rsidR="00BC2842" w:rsidRPr="00510564" w:rsidRDefault="00BC2842" w:rsidP="00D252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5214">
              <w:rPr>
                <w:rFonts w:ascii="Times New Roman" w:hAnsi="Times New Roman" w:cs="Times New Roman"/>
                <w:sz w:val="24"/>
                <w:szCs w:val="24"/>
              </w:rPr>
              <w:t>Аппликация «Коврик»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B80E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1" w:type="dxa"/>
          </w:tcPr>
          <w:p w:rsidR="00BC2842" w:rsidRPr="00510564" w:rsidRDefault="00BC2842" w:rsidP="0040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5214">
              <w:rPr>
                <w:rFonts w:ascii="Times New Roman" w:hAnsi="Times New Roman" w:cs="Times New Roman"/>
                <w:sz w:val="24"/>
                <w:szCs w:val="24"/>
              </w:rPr>
              <w:t xml:space="preserve">Размер бумаги. </w:t>
            </w:r>
            <w:r w:rsidRPr="00510564">
              <w:rPr>
                <w:rFonts w:ascii="Times New Roman" w:hAnsi="Times New Roman" w:cs="Times New Roman"/>
                <w:sz w:val="24"/>
                <w:szCs w:val="24"/>
              </w:rPr>
              <w:t>Складывание простых форм из квадрата. «Рыбка», «Аквариум»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BC2842" w:rsidRPr="00402543" w:rsidRDefault="00BC2842" w:rsidP="0040254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212121"/>
              </w:rPr>
            </w:pPr>
            <w:r w:rsidRPr="00402543">
              <w:rPr>
                <w:color w:val="212121"/>
              </w:rPr>
              <w:t>Сравнивать, распознавать объекты, создавать способы решения проблем  поискового характера. Учить анализировать предметы из окружающего мира. Формировать умения работать с линейкой и угольником. Закреплять умения работать с ножницами.</w:t>
            </w:r>
          </w:p>
          <w:p w:rsidR="00BC2842" w:rsidRPr="00402543" w:rsidRDefault="00BC2842" w:rsidP="0040254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212121"/>
              </w:rPr>
            </w:pPr>
            <w:r w:rsidRPr="00402543">
              <w:rPr>
                <w:color w:val="212121"/>
              </w:rPr>
              <w:t>Формировать организационные умения в труде, ориентировки в задании. Учить определять приёмы работы.</w:t>
            </w:r>
          </w:p>
          <w:p w:rsidR="00BC2842" w:rsidRPr="00402543" w:rsidRDefault="00BC2842" w:rsidP="0040254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212121"/>
              </w:rPr>
            </w:pPr>
            <w:r w:rsidRPr="00402543">
              <w:rPr>
                <w:color w:val="212121"/>
              </w:rPr>
              <w:t>Закрепить знания об аппликации. Развивать умения планировать ход работы. Совершенствовать технику работы с бумагой, клеем.</w:t>
            </w:r>
          </w:p>
          <w:p w:rsidR="00BC2842" w:rsidRPr="00402543" w:rsidRDefault="00BC2842" w:rsidP="0040254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212121"/>
              </w:rPr>
            </w:pPr>
            <w:r w:rsidRPr="00402543">
              <w:rPr>
                <w:color w:val="212121"/>
              </w:rPr>
              <w:t>Учить составлять орнамент из предметов растительного мира. Закрепить знание цветов. Отрабатывать умения вырезать по шаблону.</w:t>
            </w:r>
          </w:p>
          <w:p w:rsidR="00BC2842" w:rsidRPr="00402543" w:rsidRDefault="00BC2842" w:rsidP="0040254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 w:cs="Helvetica"/>
                <w:color w:val="212121"/>
              </w:rPr>
            </w:pPr>
            <w:r w:rsidRPr="00402543">
              <w:rPr>
                <w:color w:val="212121"/>
              </w:rPr>
              <w:t>Продолжать учить работать в технике" обрывание".</w:t>
            </w:r>
          </w:p>
          <w:p w:rsidR="00BC2842" w:rsidRDefault="00BC2842" w:rsidP="00B80E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1" w:type="dxa"/>
          </w:tcPr>
          <w:p w:rsidR="00BC2842" w:rsidRPr="00510564" w:rsidRDefault="00BC2842" w:rsidP="0040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5214">
              <w:rPr>
                <w:rFonts w:ascii="Times New Roman" w:hAnsi="Times New Roman" w:cs="Times New Roman"/>
                <w:sz w:val="24"/>
                <w:szCs w:val="24"/>
              </w:rPr>
              <w:t>Геометрическая фигура - раскладка.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B80E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8947DF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1" w:type="dxa"/>
          </w:tcPr>
          <w:p w:rsidR="00BC2842" w:rsidRPr="00D25214" w:rsidRDefault="00BC2842" w:rsidP="00D2521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операции с бумагой. Виды работы с бумагой.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B80E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1" w:type="dxa"/>
          </w:tcPr>
          <w:p w:rsidR="00BC2842" w:rsidRPr="00D25214" w:rsidRDefault="00BC2842" w:rsidP="004025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Складывание простых форм из квадрата. «Рыбка», «Аквариум»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1" w:type="dxa"/>
          </w:tcPr>
          <w:p w:rsidR="00BC2842" w:rsidRPr="00D25214" w:rsidRDefault="00BC2842" w:rsidP="004025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на линейке длины, заданной </w:t>
            </w: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 xml:space="preserve">в миллиметрах. 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B80E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1" w:type="dxa"/>
          </w:tcPr>
          <w:p w:rsidR="00BC2842" w:rsidRPr="00D25214" w:rsidRDefault="00BC2842" w:rsidP="004025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конструктор</w:t>
            </w: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 xml:space="preserve"> «Самолёт»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BC2842" w:rsidRDefault="00BC2842" w:rsidP="00B80E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14786" w:type="dxa"/>
            <w:gridSpan w:val="6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Работа с тканью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2842" w:rsidTr="00A66008">
        <w:tc>
          <w:tcPr>
            <w:tcW w:w="816" w:type="dxa"/>
            <w:tcBorders>
              <w:right w:val="single" w:sz="4" w:space="0" w:color="auto"/>
            </w:tcBorders>
          </w:tcPr>
          <w:p w:rsidR="00BC2842" w:rsidRDefault="008947D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1" w:type="dxa"/>
            <w:tcBorders>
              <w:left w:val="single" w:sz="4" w:space="0" w:color="auto"/>
            </w:tcBorders>
          </w:tcPr>
          <w:p w:rsidR="00BC2842" w:rsidRDefault="00BC2842" w:rsidP="004025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 xml:space="preserve">Ткань. Её виды, свойства,  цвет. Материалы и приспособления. 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BC2842" w:rsidRPr="00402543" w:rsidRDefault="00BC2842" w:rsidP="0040254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12121"/>
              </w:rPr>
            </w:pPr>
            <w:r w:rsidRPr="00402543">
              <w:rPr>
                <w:color w:val="212121"/>
              </w:rPr>
              <w:t xml:space="preserve">Закреплять знания </w:t>
            </w:r>
            <w:proofErr w:type="gramStart"/>
            <w:r w:rsidRPr="00402543">
              <w:rPr>
                <w:color w:val="212121"/>
              </w:rPr>
              <w:t>обучающихся</w:t>
            </w:r>
            <w:proofErr w:type="gramEnd"/>
            <w:r w:rsidRPr="00402543">
              <w:rPr>
                <w:color w:val="212121"/>
              </w:rPr>
              <w:t>  по технике безопасности при работе с ножницами. Развивать умение работать с тканью; воспитыватьадекватные представления о собственных возможностях, о насущно необходимом жизнеобеспечении.</w:t>
            </w:r>
          </w:p>
          <w:p w:rsidR="00BC2842" w:rsidRPr="00402543" w:rsidRDefault="00BC2842" w:rsidP="00402543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12121"/>
              </w:rPr>
            </w:pPr>
            <w:r w:rsidRPr="00402543">
              <w:rPr>
                <w:color w:val="212121"/>
              </w:rPr>
              <w:t>Познакомить с видами ниток и их использованием. Учить выполнять из ниток простейший рисунок. Способствовать развитию интереса к работе. Отрабатывать внимание, усидчивость, воображение. Коррекция мелкой моторики руки.</w:t>
            </w:r>
            <w:r>
              <w:rPr>
                <w:color w:val="212121"/>
              </w:rPr>
              <w:t xml:space="preserve"> Познакомить обучающих</w:t>
            </w:r>
            <w:r w:rsidRPr="00402543">
              <w:rPr>
                <w:color w:val="212121"/>
              </w:rPr>
              <w:t xml:space="preserve">ся с видами швов: косой обмёточный стежок, вперёд иголку, вперёд иголку с перевивом. Закрепить навык прокладывания стежков. </w:t>
            </w:r>
            <w:r w:rsidRPr="00402543">
              <w:rPr>
                <w:color w:val="212121"/>
              </w:rPr>
              <w:lastRenderedPageBreak/>
              <w:t>Развивать умение анализировать технологические карты.</w:t>
            </w:r>
          </w:p>
          <w:p w:rsidR="00BC2842" w:rsidRDefault="00BC2842" w:rsidP="00B80E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  <w:tcBorders>
              <w:right w:val="single" w:sz="4" w:space="0" w:color="auto"/>
            </w:tcBorders>
          </w:tcPr>
          <w:p w:rsidR="00BC2842" w:rsidRPr="00402543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1" w:type="dxa"/>
            <w:tcBorders>
              <w:left w:val="single" w:sz="4" w:space="0" w:color="auto"/>
              <w:right w:val="single" w:sz="4" w:space="0" w:color="auto"/>
            </w:tcBorders>
          </w:tcPr>
          <w:p w:rsidR="00BC2842" w:rsidRPr="00402543" w:rsidRDefault="00BC2842" w:rsidP="004025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Изготовление ткани. Плетёный коврик.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C2842" w:rsidRPr="00402543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Pr="001417F8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BC2842" w:rsidRPr="008947DF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947DF" w:rsidRPr="008947D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BC2842" w:rsidRPr="001417F8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1" w:type="dxa"/>
            <w:tcBorders>
              <w:right w:val="single" w:sz="4" w:space="0" w:color="auto"/>
            </w:tcBorders>
          </w:tcPr>
          <w:p w:rsidR="00BC2842" w:rsidRPr="00A63ABD" w:rsidRDefault="00BC2842" w:rsidP="00402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операции при работе с нитками и тканью. 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141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7" w:type="dxa"/>
            <w:tcBorders>
              <w:left w:val="single" w:sz="4" w:space="0" w:color="auto"/>
            </w:tcBorders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1" w:type="dxa"/>
          </w:tcPr>
          <w:p w:rsidR="00BC2842" w:rsidRPr="00A63ABD" w:rsidRDefault="00BC2842" w:rsidP="0014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Скручивание ткани «Кукла-скрутка»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141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1" w:type="dxa"/>
          </w:tcPr>
          <w:p w:rsidR="00BC2842" w:rsidRPr="00510564" w:rsidRDefault="00BC2842" w:rsidP="0040254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0564"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изделий из ткани. 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BC2842" w:rsidRDefault="00BC2842" w:rsidP="00141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BC2842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D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91" w:type="dxa"/>
          </w:tcPr>
          <w:p w:rsidR="00BC2842" w:rsidRPr="00A63ABD" w:rsidRDefault="00BC2842" w:rsidP="00141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543">
              <w:rPr>
                <w:rFonts w:ascii="Times New Roman" w:hAnsi="Times New Roman" w:cs="Times New Roman"/>
                <w:sz w:val="24"/>
                <w:szCs w:val="24"/>
              </w:rPr>
              <w:t>Салфетка с аппликацией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tcBorders>
              <w:top w:val="single" w:sz="4" w:space="0" w:color="auto"/>
              <w:bottom w:val="single" w:sz="4" w:space="0" w:color="auto"/>
            </w:tcBorders>
          </w:tcPr>
          <w:p w:rsidR="00BC2842" w:rsidRDefault="00BC2842" w:rsidP="00141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14786" w:type="dxa"/>
            <w:gridSpan w:val="6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1" w:type="dxa"/>
          </w:tcPr>
          <w:p w:rsidR="00BC2842" w:rsidRPr="00A63ABD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округлых деталей по шаблонам. 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BC2842" w:rsidRDefault="00BC2842" w:rsidP="00BC28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аппликации. Развивать умения планировать ход работы. Совершенствовать технику работы с бумагой, клеем. Учить составлять орнамент из предметов растительного мира. Закрепить знание цветов. Отрабатывать умения вырезать по шаблону.</w:t>
            </w:r>
          </w:p>
        </w:tc>
        <w:tc>
          <w:tcPr>
            <w:tcW w:w="1139" w:type="dxa"/>
          </w:tcPr>
          <w:p w:rsidR="00BC2842" w:rsidRDefault="00BC2842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0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1" w:type="dxa"/>
          </w:tcPr>
          <w:p w:rsidR="00BC2842" w:rsidRPr="00A63ABD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Подвижное соединение деталей. «Цыплёнок в скорлупе»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141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1" w:type="dxa"/>
          </w:tcPr>
          <w:p w:rsidR="00BC2842" w:rsidRPr="00BC2842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 xml:space="preserve"> Экономное использование бумаги при вычерчивании нескольких окружностей.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1417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8947DF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0D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1" w:type="dxa"/>
          </w:tcPr>
          <w:p w:rsidR="00BC2842" w:rsidRPr="00BC2842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Игрушка из бумажных кругов «Попугай».</w:t>
            </w:r>
          </w:p>
        </w:tc>
        <w:tc>
          <w:tcPr>
            <w:tcW w:w="993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1" w:type="dxa"/>
          </w:tcPr>
          <w:p w:rsidR="00BC2842" w:rsidRPr="00BC2842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Конверт для писем с клеевым соединением деталей.</w:t>
            </w:r>
          </w:p>
        </w:tc>
        <w:tc>
          <w:tcPr>
            <w:tcW w:w="993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E054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7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1" w:type="dxa"/>
          </w:tcPr>
          <w:p w:rsidR="00BC2842" w:rsidRPr="00BC2842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Сгибание бумаги по заданным условным обозначениям. Конверт без клеевого соединения деталей.</w:t>
            </w:r>
          </w:p>
        </w:tc>
        <w:tc>
          <w:tcPr>
            <w:tcW w:w="993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E0541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7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1" w:type="dxa"/>
          </w:tcPr>
          <w:p w:rsidR="00BC2842" w:rsidRPr="00BC2842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Сгибание бумаги по заданным условным обозначениям. Конверт с замком без клеевого соединения деталей.</w:t>
            </w:r>
          </w:p>
        </w:tc>
        <w:tc>
          <w:tcPr>
            <w:tcW w:w="993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BC2842" w:rsidRDefault="00BC2842" w:rsidP="00BC284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аппликации. Развивать умения планировать ход работы. Совершенствовать технику работы с бумагой, клеем. Учить составлять орнамент из предметов растительного мира. Закрепить знание цветов. Отрабатывать умения вырезать по шаблону.</w:t>
            </w:r>
          </w:p>
        </w:tc>
        <w:tc>
          <w:tcPr>
            <w:tcW w:w="1139" w:type="dxa"/>
          </w:tcPr>
          <w:p w:rsidR="00BC2842" w:rsidRDefault="004B0D09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7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1" w:type="dxa"/>
          </w:tcPr>
          <w:p w:rsidR="00BC2842" w:rsidRPr="00BC2842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>Разметка геометрического орнамента с помощью угольника. Аппликация «Коврик с геометрическим орнаментом».</w:t>
            </w:r>
          </w:p>
        </w:tc>
        <w:tc>
          <w:tcPr>
            <w:tcW w:w="993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7" w:type="dxa"/>
          </w:tcPr>
          <w:p w:rsidR="00BC2842" w:rsidRDefault="00BC2842" w:rsidP="00E0541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842" w:rsidTr="00A66008">
        <w:tc>
          <w:tcPr>
            <w:tcW w:w="816" w:type="dxa"/>
          </w:tcPr>
          <w:p w:rsidR="00BC2842" w:rsidRDefault="00BC2842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1" w:type="dxa"/>
          </w:tcPr>
          <w:p w:rsidR="00BC2842" w:rsidRPr="00BC2842" w:rsidRDefault="00BC2842" w:rsidP="00BC28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842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наклонных линий с помощью </w:t>
            </w:r>
            <w:r w:rsidRPr="00BC2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угольника. Закладка для книг со «свободным плетением».</w:t>
            </w:r>
          </w:p>
        </w:tc>
        <w:tc>
          <w:tcPr>
            <w:tcW w:w="993" w:type="dxa"/>
          </w:tcPr>
          <w:p w:rsidR="00BC2842" w:rsidRDefault="00BC2842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0" w:type="dxa"/>
            <w:vMerge w:val="restart"/>
          </w:tcPr>
          <w:p w:rsidR="00BC2842" w:rsidRDefault="00BC2842" w:rsidP="00537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BC2842" w:rsidRDefault="004B0D09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C2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7" w:type="dxa"/>
          </w:tcPr>
          <w:p w:rsidR="00BC2842" w:rsidRDefault="00BC2842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F6" w:rsidTr="00A66008">
        <w:tc>
          <w:tcPr>
            <w:tcW w:w="6200" w:type="dxa"/>
            <w:gridSpan w:val="3"/>
          </w:tcPr>
          <w:p w:rsidR="005F39F6" w:rsidRP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тканью</w:t>
            </w:r>
          </w:p>
        </w:tc>
        <w:tc>
          <w:tcPr>
            <w:tcW w:w="6370" w:type="dxa"/>
            <w:vMerge/>
          </w:tcPr>
          <w:p w:rsidR="005F39F6" w:rsidRDefault="005F39F6" w:rsidP="00537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</w:tcPr>
          <w:p w:rsidR="005F39F6" w:rsidRDefault="005F39F6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F6" w:rsidTr="00A66008">
        <w:tc>
          <w:tcPr>
            <w:tcW w:w="816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1" w:type="dxa"/>
          </w:tcPr>
          <w:p w:rsidR="005F39F6" w:rsidRPr="005F39F6" w:rsidRDefault="005F39F6" w:rsidP="005F39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изделия строчкой косого стежка. «Салфетка – прихватка».</w:t>
            </w:r>
          </w:p>
        </w:tc>
        <w:tc>
          <w:tcPr>
            <w:tcW w:w="993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5F39F6" w:rsidRDefault="005F39F6" w:rsidP="00537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5F39F6" w:rsidRDefault="004B0D09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947D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5F39F6" w:rsidRDefault="005F39F6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F6" w:rsidTr="00A66008">
        <w:tc>
          <w:tcPr>
            <w:tcW w:w="816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1" w:type="dxa"/>
          </w:tcPr>
          <w:p w:rsidR="005F39F6" w:rsidRPr="005F39F6" w:rsidRDefault="005F39F6" w:rsidP="005F39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деталей изделия строчкой косого стежка. «Рукавица – прихватка».</w:t>
            </w:r>
          </w:p>
        </w:tc>
        <w:tc>
          <w:tcPr>
            <w:tcW w:w="993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tcBorders>
              <w:bottom w:val="single" w:sz="4" w:space="0" w:color="auto"/>
            </w:tcBorders>
          </w:tcPr>
          <w:p w:rsidR="005F39F6" w:rsidRPr="00A63ABD" w:rsidRDefault="005F39F6" w:rsidP="005F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Познакомить с видами ниток и их использованием. Учить выполнять из ниток простейший рисунок. Способствовать развитию интереса к работе. Отрабатывать внимание, усидчивость, воображение. Коррекция мелкой моторики руки.</w:t>
            </w:r>
          </w:p>
        </w:tc>
        <w:tc>
          <w:tcPr>
            <w:tcW w:w="1139" w:type="dxa"/>
          </w:tcPr>
          <w:p w:rsidR="005F39F6" w:rsidRDefault="004B0D09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F39F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5F39F6" w:rsidRDefault="005F39F6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F6" w:rsidTr="00A66008">
        <w:tc>
          <w:tcPr>
            <w:tcW w:w="14786" w:type="dxa"/>
            <w:gridSpan w:val="6"/>
          </w:tcPr>
          <w:p w:rsidR="005F39F6" w:rsidRDefault="005F39F6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Работа с металлом.</w:t>
            </w:r>
          </w:p>
        </w:tc>
      </w:tr>
      <w:tr w:rsidR="005F39F6" w:rsidTr="00A66008">
        <w:tc>
          <w:tcPr>
            <w:tcW w:w="816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1" w:type="dxa"/>
          </w:tcPr>
          <w:p w:rsidR="005F39F6" w:rsidRPr="005F39F6" w:rsidRDefault="005F39F6" w:rsidP="005F39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металлом. </w:t>
            </w:r>
            <w:proofErr w:type="spellStart"/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, сжимание, скручивание алюминиевой фольги. Изделие «Дерево».</w:t>
            </w:r>
          </w:p>
        </w:tc>
        <w:tc>
          <w:tcPr>
            <w:tcW w:w="993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5F39F6" w:rsidRDefault="005F39F6" w:rsidP="005F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знания обучающихся о применении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фольги</w:t>
            </w: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 xml:space="preserve"> и её свойствах. Знакомить с инструментами, расширить словарный запас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Познакомить с приёмами: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минание</w:t>
            </w:r>
            <w:proofErr w:type="spellEnd"/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, сжимание, скручивание алюминиевой фольги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9" w:type="dxa"/>
          </w:tcPr>
          <w:p w:rsidR="005F39F6" w:rsidRDefault="004B0D09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F39F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5F39F6" w:rsidRDefault="005F39F6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F6" w:rsidTr="00A66008">
        <w:tc>
          <w:tcPr>
            <w:tcW w:w="816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1" w:type="dxa"/>
          </w:tcPr>
          <w:p w:rsidR="005F39F6" w:rsidRPr="005F39F6" w:rsidRDefault="005F39F6" w:rsidP="005F39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9F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металлом. </w:t>
            </w:r>
            <w:proofErr w:type="spellStart"/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F39F6">
              <w:rPr>
                <w:rFonts w:ascii="Times New Roman" w:hAnsi="Times New Roman" w:cs="Times New Roman"/>
                <w:sz w:val="24"/>
                <w:szCs w:val="24"/>
              </w:rPr>
              <w:t>, сжимание, скручивание алюминиевой фольги. Изделие «Паук».</w:t>
            </w:r>
          </w:p>
        </w:tc>
        <w:tc>
          <w:tcPr>
            <w:tcW w:w="993" w:type="dxa"/>
          </w:tcPr>
          <w:p w:rsidR="005F39F6" w:rsidRDefault="005F39F6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5F39F6" w:rsidRDefault="005F39F6" w:rsidP="00537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5F39F6" w:rsidRDefault="004B0D09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F39F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5F39F6" w:rsidRDefault="005F39F6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A66008">
        <w:tc>
          <w:tcPr>
            <w:tcW w:w="14786" w:type="dxa"/>
            <w:gridSpan w:val="6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</w:tr>
      <w:tr w:rsidR="00A66008" w:rsidTr="00A66008">
        <w:tc>
          <w:tcPr>
            <w:tcW w:w="816" w:type="dxa"/>
          </w:tcPr>
          <w:p w:rsidR="00A66008" w:rsidRDefault="00A66008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1" w:type="dxa"/>
          </w:tcPr>
          <w:p w:rsidR="00A66008" w:rsidRPr="00A66008" w:rsidRDefault="00A66008" w:rsidP="00A660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>Деление круга на равные части способом складывания. «Геометрическая фигура – раскладка».</w:t>
            </w:r>
          </w:p>
        </w:tc>
        <w:tc>
          <w:tcPr>
            <w:tcW w:w="993" w:type="dxa"/>
          </w:tcPr>
          <w:p w:rsidR="00A66008" w:rsidRDefault="00A66008" w:rsidP="00537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tcBorders>
              <w:top w:val="single" w:sz="4" w:space="0" w:color="auto"/>
              <w:bottom w:val="single" w:sz="4" w:space="0" w:color="auto"/>
            </w:tcBorders>
          </w:tcPr>
          <w:p w:rsidR="00A66008" w:rsidRDefault="00A66008" w:rsidP="00A66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приёмом деления круга на равные части способом складывания.</w:t>
            </w:r>
          </w:p>
        </w:tc>
        <w:tc>
          <w:tcPr>
            <w:tcW w:w="1139" w:type="dxa"/>
          </w:tcPr>
          <w:p w:rsidR="00A66008" w:rsidRDefault="008947DF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D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60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A66008">
        <w:tc>
          <w:tcPr>
            <w:tcW w:w="816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1" w:type="dxa"/>
          </w:tcPr>
          <w:p w:rsidR="00A66008" w:rsidRPr="00A66008" w:rsidRDefault="00A66008" w:rsidP="00A660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круга на равные части способом складывания. «Складные часы».</w:t>
            </w:r>
          </w:p>
        </w:tc>
        <w:tc>
          <w:tcPr>
            <w:tcW w:w="993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A66008" w:rsidRDefault="00A66008" w:rsidP="00A6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>Познакомить с приёмом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 xml:space="preserve"> круга на равные части с помощью угольника и линейки.</w:t>
            </w:r>
          </w:p>
        </w:tc>
        <w:tc>
          <w:tcPr>
            <w:tcW w:w="1139" w:type="dxa"/>
          </w:tcPr>
          <w:p w:rsidR="00A66008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660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A66008">
        <w:tc>
          <w:tcPr>
            <w:tcW w:w="816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1" w:type="dxa"/>
          </w:tcPr>
          <w:p w:rsidR="00A66008" w:rsidRPr="00A66008" w:rsidRDefault="00A66008" w:rsidP="00A660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круга на равные части с помощью угольника и линейки. Объёмное ёлочное украшение: ёлочная </w:t>
            </w:r>
            <w:r w:rsidRPr="00A66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игрушка «Солнышко».</w:t>
            </w:r>
          </w:p>
        </w:tc>
        <w:tc>
          <w:tcPr>
            <w:tcW w:w="993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0" w:type="dxa"/>
            <w:vMerge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A66008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660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A66008">
        <w:tc>
          <w:tcPr>
            <w:tcW w:w="816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91" w:type="dxa"/>
          </w:tcPr>
          <w:p w:rsidR="00A66008" w:rsidRPr="00A66008" w:rsidRDefault="00A66008" w:rsidP="00A660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F9F">
              <w:rPr>
                <w:rFonts w:ascii="Times New Roman" w:hAnsi="Times New Roman" w:cs="Times New Roman"/>
                <w:sz w:val="24"/>
                <w:szCs w:val="24"/>
              </w:rPr>
              <w:t>Тиражирование элементов. Точечное клеевое соединение деталей. Растягивающаяся игрушка «Матрёшка».</w:t>
            </w:r>
          </w:p>
        </w:tc>
        <w:tc>
          <w:tcPr>
            <w:tcW w:w="993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A66008" w:rsidRDefault="00A66008" w:rsidP="00537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 тиражирование элементов, т</w:t>
            </w: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>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чное клеевое соединение деталей,в</w:t>
            </w: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>ырезание симметричных деталей из бумаги, сложенной пополам.</w:t>
            </w:r>
          </w:p>
        </w:tc>
        <w:tc>
          <w:tcPr>
            <w:tcW w:w="1139" w:type="dxa"/>
          </w:tcPr>
          <w:p w:rsidR="00A66008" w:rsidRDefault="008947DF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0D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60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A66008">
        <w:tc>
          <w:tcPr>
            <w:tcW w:w="816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1" w:type="dxa"/>
          </w:tcPr>
          <w:p w:rsidR="00A66008" w:rsidRPr="00A66008" w:rsidRDefault="00A66008" w:rsidP="00A660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>Вырезание симметричных деталей из бумаги, сложенной пополам. Игрушка «Птица».</w:t>
            </w:r>
          </w:p>
        </w:tc>
        <w:tc>
          <w:tcPr>
            <w:tcW w:w="993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A66008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6600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A66008">
        <w:tc>
          <w:tcPr>
            <w:tcW w:w="816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1" w:type="dxa"/>
          </w:tcPr>
          <w:p w:rsidR="00A66008" w:rsidRPr="00A66008" w:rsidRDefault="00A66008" w:rsidP="00A660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Складывание из бумаги. Изделие «Звезда».</w:t>
            </w:r>
          </w:p>
        </w:tc>
        <w:tc>
          <w:tcPr>
            <w:tcW w:w="993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A66008" w:rsidRDefault="00A66008" w:rsidP="00537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выполнятьразметку</w:t>
            </w: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чертёж.</w:t>
            </w:r>
          </w:p>
        </w:tc>
        <w:tc>
          <w:tcPr>
            <w:tcW w:w="1139" w:type="dxa"/>
          </w:tcPr>
          <w:p w:rsidR="00A66008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6600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A66008">
        <w:tc>
          <w:tcPr>
            <w:tcW w:w="816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1" w:type="dxa"/>
          </w:tcPr>
          <w:p w:rsidR="00A66008" w:rsidRPr="00A66008" w:rsidRDefault="00A66008" w:rsidP="00A660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00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разметки с опорой на чертёж. Летающая модель «Планер».</w:t>
            </w:r>
          </w:p>
        </w:tc>
        <w:tc>
          <w:tcPr>
            <w:tcW w:w="993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08" w:rsidTr="008947DF">
        <w:tc>
          <w:tcPr>
            <w:tcW w:w="13709" w:type="dxa"/>
            <w:gridSpan w:val="5"/>
          </w:tcPr>
          <w:p w:rsidR="00A66008" w:rsidRDefault="002006A5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>Работа с нитками.</w:t>
            </w:r>
          </w:p>
        </w:tc>
        <w:tc>
          <w:tcPr>
            <w:tcW w:w="1077" w:type="dxa"/>
          </w:tcPr>
          <w:p w:rsidR="00A66008" w:rsidRDefault="00A66008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6F" w:rsidTr="008947DF">
        <w:tc>
          <w:tcPr>
            <w:tcW w:w="816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1" w:type="dxa"/>
          </w:tcPr>
          <w:p w:rsidR="00ED346F" w:rsidRPr="002006A5" w:rsidRDefault="00ED346F" w:rsidP="002006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 xml:space="preserve"> Связывание ниток в пучок. </w:t>
            </w:r>
          </w:p>
        </w:tc>
        <w:tc>
          <w:tcPr>
            <w:tcW w:w="993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ED346F" w:rsidRDefault="00ED346F" w:rsidP="00ED3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Познакомить с видами ниток и их использованием. Учить выполнять из ниток простейший рисунок. Способствовать развитию интереса к работе. Отрабатывать внимание, усидчивость, воображение. Коррекция мелкой моторики руки.</w:t>
            </w:r>
          </w:p>
        </w:tc>
        <w:tc>
          <w:tcPr>
            <w:tcW w:w="1139" w:type="dxa"/>
          </w:tcPr>
          <w:p w:rsidR="00ED346F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D346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77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6F" w:rsidTr="008947DF">
        <w:tc>
          <w:tcPr>
            <w:tcW w:w="816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1" w:type="dxa"/>
          </w:tcPr>
          <w:p w:rsidR="00ED346F" w:rsidRPr="002006A5" w:rsidRDefault="00ED346F" w:rsidP="002006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 xml:space="preserve"> Связывание ниток в пучок. Аппликация «Цветок из ниток».</w:t>
            </w:r>
          </w:p>
        </w:tc>
        <w:tc>
          <w:tcPr>
            <w:tcW w:w="993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77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6F" w:rsidTr="008947DF">
        <w:tc>
          <w:tcPr>
            <w:tcW w:w="816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1" w:type="dxa"/>
          </w:tcPr>
          <w:p w:rsidR="00ED346F" w:rsidRPr="002006A5" w:rsidRDefault="00ED346F" w:rsidP="002006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 xml:space="preserve"> Связывание ниток в пучок. Изделие «Помпон из ниток».</w:t>
            </w:r>
          </w:p>
        </w:tc>
        <w:tc>
          <w:tcPr>
            <w:tcW w:w="993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D346F" w:rsidRDefault="00ED346F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D346F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346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77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6F" w:rsidTr="002006A5">
        <w:tc>
          <w:tcPr>
            <w:tcW w:w="816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1" w:type="dxa"/>
          </w:tcPr>
          <w:p w:rsidR="00ED346F" w:rsidRPr="002006A5" w:rsidRDefault="00ED346F" w:rsidP="002006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пучок. Изделие «Помпон из ниток».</w:t>
            </w:r>
          </w:p>
        </w:tc>
        <w:tc>
          <w:tcPr>
            <w:tcW w:w="993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ED346F" w:rsidRDefault="00ED346F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D346F" w:rsidRDefault="004B0D09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947D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ED346F" w:rsidRDefault="00ED346F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6A5" w:rsidTr="008947DF">
        <w:tc>
          <w:tcPr>
            <w:tcW w:w="14786" w:type="dxa"/>
            <w:gridSpan w:val="6"/>
          </w:tcPr>
          <w:p w:rsidR="002006A5" w:rsidRDefault="002006A5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>Работа с проволокой.</w:t>
            </w:r>
          </w:p>
        </w:tc>
      </w:tr>
      <w:tr w:rsidR="004B0D09" w:rsidTr="002006A5">
        <w:tc>
          <w:tcPr>
            <w:tcW w:w="816" w:type="dxa"/>
          </w:tcPr>
          <w:p w:rsidR="004B0D09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1" w:type="dxa"/>
          </w:tcPr>
          <w:p w:rsidR="004B0D09" w:rsidRPr="002006A5" w:rsidRDefault="004B0D09" w:rsidP="002006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 xml:space="preserve"> Изгибание проволоки. Декоративные фигурки птиц, зверей, человечков.</w:t>
            </w:r>
          </w:p>
        </w:tc>
        <w:tc>
          <w:tcPr>
            <w:tcW w:w="993" w:type="dxa"/>
          </w:tcPr>
          <w:p w:rsidR="004B0D09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4B0D09" w:rsidRPr="002006A5" w:rsidRDefault="004B0D09" w:rsidP="0020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>Уточнить знания обучающихся о применении проволоки и её свойствах. Знакомить с инструментами, расширить словарный запас: кусачки, плоскогубцы. Учить по контуру рисунка сгибать проволоку</w:t>
            </w:r>
            <w:proofErr w:type="gramStart"/>
            <w:r w:rsidRPr="002006A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006A5">
              <w:rPr>
                <w:rFonts w:ascii="Times New Roman" w:hAnsi="Times New Roman" w:cs="Times New Roman"/>
                <w:sz w:val="24"/>
                <w:szCs w:val="24"/>
              </w:rPr>
              <w:t>зготовление цепочки в два и три оборота</w:t>
            </w:r>
          </w:p>
          <w:p w:rsidR="004B0D09" w:rsidRPr="002006A5" w:rsidRDefault="004B0D09" w:rsidP="002006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D09" w:rsidRPr="002006A5" w:rsidRDefault="004B0D09" w:rsidP="002006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D09" w:rsidRDefault="004B0D09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4B0D09" w:rsidRDefault="004B0D09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03.05</w:t>
            </w:r>
          </w:p>
        </w:tc>
        <w:tc>
          <w:tcPr>
            <w:tcW w:w="1077" w:type="dxa"/>
          </w:tcPr>
          <w:p w:rsidR="004B0D09" w:rsidRDefault="004B0D09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D09" w:rsidTr="00A66008">
        <w:tc>
          <w:tcPr>
            <w:tcW w:w="816" w:type="dxa"/>
          </w:tcPr>
          <w:p w:rsidR="004B0D09" w:rsidRDefault="004B0D09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1" w:type="dxa"/>
          </w:tcPr>
          <w:p w:rsidR="004B0D09" w:rsidRPr="002006A5" w:rsidRDefault="004B0D09" w:rsidP="002006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>Сборка изделия из разных материалов (проволока, бумага, нитки). Изделие «Муха».</w:t>
            </w:r>
          </w:p>
        </w:tc>
        <w:tc>
          <w:tcPr>
            <w:tcW w:w="993" w:type="dxa"/>
          </w:tcPr>
          <w:p w:rsidR="004B0D09" w:rsidRDefault="004B0D09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4B0D09" w:rsidRPr="00A63ABD" w:rsidRDefault="004B0D09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4B0D09" w:rsidRDefault="004B0D09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077" w:type="dxa"/>
          </w:tcPr>
          <w:p w:rsidR="004B0D09" w:rsidRDefault="004B0D09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ED346F">
        <w:trPr>
          <w:trHeight w:val="396"/>
        </w:trPr>
        <w:tc>
          <w:tcPr>
            <w:tcW w:w="816" w:type="dxa"/>
          </w:tcPr>
          <w:p w:rsidR="00E7729D" w:rsidRDefault="00E7729D" w:rsidP="00ED7B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91" w:type="dxa"/>
          </w:tcPr>
          <w:p w:rsidR="00E7729D" w:rsidRPr="002006A5" w:rsidRDefault="00E7729D" w:rsidP="002006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6A5">
              <w:rPr>
                <w:rFonts w:ascii="Times New Roman" w:hAnsi="Times New Roman" w:cs="Times New Roman"/>
                <w:sz w:val="24"/>
                <w:szCs w:val="24"/>
              </w:rPr>
              <w:t xml:space="preserve"> Сборка изделия из разных материалов (проволока, бумага, нитки). Изделие «Паук».</w:t>
            </w:r>
          </w:p>
        </w:tc>
        <w:tc>
          <w:tcPr>
            <w:tcW w:w="993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E7729D" w:rsidRDefault="00E7729D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ED346F">
        <w:tc>
          <w:tcPr>
            <w:tcW w:w="816" w:type="dxa"/>
          </w:tcPr>
          <w:p w:rsidR="00E7729D" w:rsidRDefault="00E7729D" w:rsidP="00AC33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391" w:type="dxa"/>
          </w:tcPr>
          <w:p w:rsidR="00E7729D" w:rsidRPr="00A63ABD" w:rsidRDefault="00E7729D" w:rsidP="002006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Декоративные фигурки птиц, зверей, человечков.</w:t>
            </w:r>
          </w:p>
        </w:tc>
        <w:tc>
          <w:tcPr>
            <w:tcW w:w="993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tcBorders>
              <w:top w:val="single" w:sz="4" w:space="0" w:color="auto"/>
              <w:bottom w:val="single" w:sz="4" w:space="0" w:color="auto"/>
            </w:tcBorders>
          </w:tcPr>
          <w:p w:rsidR="00E7729D" w:rsidRDefault="00E7729D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8947DF">
        <w:tc>
          <w:tcPr>
            <w:tcW w:w="14786" w:type="dxa"/>
            <w:gridSpan w:val="6"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</w:t>
            </w:r>
          </w:p>
        </w:tc>
      </w:tr>
      <w:tr w:rsidR="00E7729D" w:rsidTr="00ED346F">
        <w:tc>
          <w:tcPr>
            <w:tcW w:w="816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1" w:type="dxa"/>
          </w:tcPr>
          <w:p w:rsidR="00E7729D" w:rsidRPr="00ED346F" w:rsidRDefault="00E7729D" w:rsidP="00ED3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Изготовление открытой коробочки способом сгибания бумаги. «Открытая коробочка».</w:t>
            </w:r>
          </w:p>
        </w:tc>
        <w:tc>
          <w:tcPr>
            <w:tcW w:w="993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E7729D" w:rsidRDefault="00E7729D" w:rsidP="00ED34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работы с бумагой, клеем.Развивать умения планировать ход работы. Совершенствовать технику работы с бумагой, клеем.</w:t>
            </w:r>
          </w:p>
        </w:tc>
        <w:tc>
          <w:tcPr>
            <w:tcW w:w="1139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ED346F">
        <w:tc>
          <w:tcPr>
            <w:tcW w:w="816" w:type="dxa"/>
          </w:tcPr>
          <w:p w:rsidR="00E7729D" w:rsidRDefault="00E7729D" w:rsidP="00A358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1" w:type="dxa"/>
          </w:tcPr>
          <w:p w:rsidR="00E7729D" w:rsidRPr="00ED346F" w:rsidRDefault="00E7729D" w:rsidP="00ED3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открытой коробочки способом сгибания бумаги. «Коробочка».</w:t>
            </w:r>
          </w:p>
        </w:tc>
        <w:tc>
          <w:tcPr>
            <w:tcW w:w="993" w:type="dxa"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E7729D" w:rsidRDefault="00E7729D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8947DF">
        <w:tc>
          <w:tcPr>
            <w:tcW w:w="14786" w:type="dxa"/>
            <w:gridSpan w:val="6"/>
          </w:tcPr>
          <w:p w:rsidR="00E7729D" w:rsidRDefault="00E7729D" w:rsidP="00A358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ED346F">
        <w:tc>
          <w:tcPr>
            <w:tcW w:w="816" w:type="dxa"/>
          </w:tcPr>
          <w:p w:rsidR="00E7729D" w:rsidRDefault="00E7729D" w:rsidP="00A358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1" w:type="dxa"/>
          </w:tcPr>
          <w:p w:rsidR="00E7729D" w:rsidRPr="00ED346F" w:rsidRDefault="00E7729D" w:rsidP="00ED3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 xml:space="preserve"> «Что ты знаешь о древесине?»</w:t>
            </w:r>
          </w:p>
        </w:tc>
        <w:tc>
          <w:tcPr>
            <w:tcW w:w="993" w:type="dxa"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</w:tcBorders>
          </w:tcPr>
          <w:p w:rsidR="00E7729D" w:rsidRDefault="00E7729D" w:rsidP="00ED3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 изделиях из древесины. Закрепление знаний о древесных материалах, их свойствах. Сообщение сведений о применении древесных заготовок в аппликации. Совершенствование умений анализировать аппликацию, определять её детали и их пространственное расположение в композиции. Закрепление умений самостоятельно работать по намеченному плану. Развитие воображения, внимания, точности, координации движений правой и левой рук, дифференциации движений пальцев, ритмичности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9" w:type="dxa"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8947DF">
        <w:tc>
          <w:tcPr>
            <w:tcW w:w="816" w:type="dxa"/>
          </w:tcPr>
          <w:p w:rsidR="00E7729D" w:rsidRDefault="00E7729D" w:rsidP="00F16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1" w:type="dxa"/>
          </w:tcPr>
          <w:p w:rsidR="00E7729D" w:rsidRPr="00ED346F" w:rsidRDefault="00E7729D" w:rsidP="00ED3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древесины ручными инструментами. Клеевое соединение деталей из древесины. </w:t>
            </w:r>
          </w:p>
        </w:tc>
        <w:tc>
          <w:tcPr>
            <w:tcW w:w="993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Pr="00A63ABD" w:rsidRDefault="00E7729D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8947DF">
        <w:tc>
          <w:tcPr>
            <w:tcW w:w="816" w:type="dxa"/>
          </w:tcPr>
          <w:p w:rsidR="00E7729D" w:rsidRDefault="00E7729D" w:rsidP="00F16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1" w:type="dxa"/>
          </w:tcPr>
          <w:p w:rsidR="00E7729D" w:rsidRPr="00ED346F" w:rsidRDefault="00E7729D" w:rsidP="00ED34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Аппликация из карандашной стружки «Цветок».</w:t>
            </w:r>
          </w:p>
        </w:tc>
        <w:tc>
          <w:tcPr>
            <w:tcW w:w="993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8947DF">
        <w:tc>
          <w:tcPr>
            <w:tcW w:w="816" w:type="dxa"/>
          </w:tcPr>
          <w:p w:rsidR="00E7729D" w:rsidRDefault="00E7729D" w:rsidP="00A27D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1" w:type="dxa"/>
          </w:tcPr>
          <w:p w:rsidR="00E7729D" w:rsidRPr="00A63ABD" w:rsidRDefault="00E7729D" w:rsidP="009C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46F">
              <w:rPr>
                <w:rFonts w:ascii="Times New Roman" w:hAnsi="Times New Roman" w:cs="Times New Roman"/>
                <w:sz w:val="24"/>
                <w:szCs w:val="24"/>
              </w:rPr>
              <w:t>Обработка древесины ручными инструментами. Клеевое соединение деталей из древесины. Аппликация из древесных заготовок «Дом».</w:t>
            </w:r>
          </w:p>
        </w:tc>
        <w:tc>
          <w:tcPr>
            <w:tcW w:w="993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  <w:tcBorders>
              <w:bottom w:val="single" w:sz="4" w:space="0" w:color="auto"/>
            </w:tcBorders>
          </w:tcPr>
          <w:p w:rsidR="00E7729D" w:rsidRDefault="00E7729D" w:rsidP="00896A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8947DF">
        <w:tc>
          <w:tcPr>
            <w:tcW w:w="14786" w:type="dxa"/>
            <w:gridSpan w:val="6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>Ремонт одежды.</w:t>
            </w:r>
          </w:p>
        </w:tc>
      </w:tr>
      <w:tr w:rsidR="00E7729D" w:rsidTr="00ED346F">
        <w:tc>
          <w:tcPr>
            <w:tcW w:w="816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 xml:space="preserve"> Пришивание пуговиц с четырьмя сквозными отверстиями.</w:t>
            </w:r>
          </w:p>
        </w:tc>
        <w:tc>
          <w:tcPr>
            <w:tcW w:w="993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tcBorders>
              <w:top w:val="single" w:sz="4" w:space="0" w:color="auto"/>
            </w:tcBorders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89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 xml:space="preserve"> Пришивание пуговиц с ушком.</w:t>
            </w:r>
          </w:p>
        </w:tc>
        <w:tc>
          <w:tcPr>
            <w:tcW w:w="993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Pr="00A63ABD" w:rsidRDefault="00E7729D" w:rsidP="009C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2C4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 xml:space="preserve"> Пришивание пуговиц. Отделка изделий пуговицами. Аппликация с использованием пуговиц «Медведь».</w:t>
            </w:r>
          </w:p>
        </w:tc>
        <w:tc>
          <w:tcPr>
            <w:tcW w:w="993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9C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2C4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 xml:space="preserve"> Пришивание пуговиц. Отделка изделий пуговицами. Аппликация с использованием пуговиц «Кот».</w:t>
            </w:r>
          </w:p>
        </w:tc>
        <w:tc>
          <w:tcPr>
            <w:tcW w:w="993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Pr="00A63ABD" w:rsidRDefault="00E7729D" w:rsidP="009C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2C4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 xml:space="preserve"> Пришивание пуговиц. Отделка изделий пуговицами. Аппликация с использованием пуговиц «Лягушка».</w:t>
            </w:r>
          </w:p>
        </w:tc>
        <w:tc>
          <w:tcPr>
            <w:tcW w:w="993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9C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2C4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 xml:space="preserve"> Пришивание пуговиц. Отделка изделий пуговицами. Аппликация с использованием пуговиц «Собака».</w:t>
            </w:r>
          </w:p>
        </w:tc>
        <w:tc>
          <w:tcPr>
            <w:tcW w:w="993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Default="00E7729D" w:rsidP="009C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2C4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>Изготовление и пришивание вешалки.</w:t>
            </w:r>
          </w:p>
        </w:tc>
        <w:tc>
          <w:tcPr>
            <w:tcW w:w="993" w:type="dxa"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9C66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FF00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2C4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1" w:type="dxa"/>
          </w:tcPr>
          <w:p w:rsidR="00E7729D" w:rsidRPr="00860ECF" w:rsidRDefault="00E7729D" w:rsidP="00860E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ECF">
              <w:rPr>
                <w:rFonts w:ascii="Times New Roman" w:hAnsi="Times New Roman" w:cs="Times New Roman"/>
                <w:sz w:val="24"/>
                <w:szCs w:val="24"/>
              </w:rPr>
              <w:t xml:space="preserve"> Зашивание простого разрыва ткани.</w:t>
            </w:r>
          </w:p>
        </w:tc>
        <w:tc>
          <w:tcPr>
            <w:tcW w:w="993" w:type="dxa"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FF00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0763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Картонажно – переплётные работы. Записная книжка – раскладушка с переплётной крышкой.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B80E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D62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0763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Картонажно – переплётные работы. «Блокнот».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Pr="00A63ABD" w:rsidRDefault="00E7729D" w:rsidP="003B0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D62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0763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работы. Экскурсия в школьную швейную мастерскую.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3B0A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9152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3B0A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 xml:space="preserve">Ручные швейные работы. Соединение деталей из ткани строчкой петлеобразного стежка. Подушечка для </w:t>
            </w:r>
            <w:r w:rsidRPr="00E0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игл.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0" w:type="dxa"/>
            <w:vMerge w:val="restart"/>
          </w:tcPr>
          <w:p w:rsidR="00E7729D" w:rsidRPr="00A63ABD" w:rsidRDefault="00E7729D" w:rsidP="003B0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9152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077" w:type="dxa"/>
          </w:tcPr>
          <w:p w:rsidR="00E7729D" w:rsidRDefault="00E7729D" w:rsidP="004B0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7A41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работы. Соединение деталей из ткани строчкой петлеобразного стежка. Мягкая игрушка – подушка «Девочка».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3B0A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3B0A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7A41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работы. Соединение деталей из ткани строчкой петлеобразного стежка. Мягкая игрушка – подушка «Рыба».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Default="00E7729D" w:rsidP="003B0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3B0A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7A41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работы. Соединение деталей из ткани строчкой петлеобразного стежка. Мягкая игрушка – подушка «Цыплёнок».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3B0A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8C15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7A41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работы. Соединение деталей из ткани строчкой петлеобразного стежка. Мягкая игрушка – подушка «Дед Мороз».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Pr="00A63ABD" w:rsidRDefault="00E7729D" w:rsidP="00FA7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8C15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720E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 Повторение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FA7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1812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Default="00E7729D" w:rsidP="00720E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1" w:type="dxa"/>
          </w:tcPr>
          <w:p w:rsidR="00E7729D" w:rsidRPr="00E03318" w:rsidRDefault="00E7729D" w:rsidP="00CA26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Подготовка работ для выставки.</w:t>
            </w:r>
          </w:p>
        </w:tc>
        <w:tc>
          <w:tcPr>
            <w:tcW w:w="993" w:type="dxa"/>
          </w:tcPr>
          <w:p w:rsidR="00E7729D" w:rsidRDefault="00E7729D" w:rsidP="00E7729D">
            <w:pPr>
              <w:jc w:val="center"/>
            </w:pPr>
            <w:r w:rsidRPr="00F3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 w:val="restart"/>
          </w:tcPr>
          <w:p w:rsidR="00E7729D" w:rsidRPr="00A63ABD" w:rsidRDefault="00E7729D" w:rsidP="00FA7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1812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E7729D" w:rsidTr="00A66008">
        <w:tc>
          <w:tcPr>
            <w:tcW w:w="816" w:type="dxa"/>
          </w:tcPr>
          <w:p w:rsidR="00E7729D" w:rsidRDefault="00E7729D" w:rsidP="00720E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Выставка работ за учебный год.</w:t>
            </w:r>
          </w:p>
        </w:tc>
        <w:tc>
          <w:tcPr>
            <w:tcW w:w="993" w:type="dxa"/>
          </w:tcPr>
          <w:p w:rsidR="00E7729D" w:rsidRDefault="00E7729D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  <w:vMerge/>
          </w:tcPr>
          <w:p w:rsidR="00E7729D" w:rsidRDefault="00E7729D" w:rsidP="00FA7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220A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9D" w:rsidTr="00A66008">
        <w:tc>
          <w:tcPr>
            <w:tcW w:w="816" w:type="dxa"/>
          </w:tcPr>
          <w:p w:rsidR="00E7729D" w:rsidRPr="00727C0D" w:rsidRDefault="00E7729D" w:rsidP="00720E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C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1" w:type="dxa"/>
          </w:tcPr>
          <w:p w:rsidR="00E7729D" w:rsidRPr="00E03318" w:rsidRDefault="00E7729D" w:rsidP="00E03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8">
              <w:rPr>
                <w:rFonts w:ascii="Times New Roman" w:hAnsi="Times New Roman" w:cs="Times New Roman"/>
                <w:sz w:val="24"/>
                <w:szCs w:val="24"/>
              </w:rPr>
              <w:t>Итоговый урок за курс 4 класса.</w:t>
            </w:r>
          </w:p>
        </w:tc>
        <w:tc>
          <w:tcPr>
            <w:tcW w:w="993" w:type="dxa"/>
          </w:tcPr>
          <w:p w:rsidR="00E7729D" w:rsidRDefault="00E7729D" w:rsidP="00FA73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0" w:type="dxa"/>
          </w:tcPr>
          <w:p w:rsidR="00E7729D" w:rsidRDefault="00E7729D" w:rsidP="00FA7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E7729D" w:rsidRDefault="00E7729D" w:rsidP="00220A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077" w:type="dxa"/>
          </w:tcPr>
          <w:p w:rsidR="00E7729D" w:rsidRDefault="00E7729D" w:rsidP="00846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304" w:rsidRDefault="00116304" w:rsidP="00FA73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FA7353" w:rsidRPr="00FA7353" w:rsidRDefault="00FA7353" w:rsidP="00FA73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9F1AF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описание материально-техническОго обеспечения  образовательного процесса </w:t>
      </w:r>
    </w:p>
    <w:p w:rsidR="00FA7353" w:rsidRPr="009F1AF1" w:rsidRDefault="00FA7353" w:rsidP="00FA735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F1AF1">
        <w:rPr>
          <w:rFonts w:ascii="Times New Roman" w:eastAsia="Times New Roman" w:hAnsi="Times New Roman" w:cs="Times New Roman"/>
          <w:b/>
          <w:lang w:eastAsia="ru-RU"/>
        </w:rPr>
        <w:t>Учебно-методическое обеспечение</w:t>
      </w:r>
    </w:p>
    <w:p w:rsidR="00FA7353" w:rsidRPr="009F1AF1" w:rsidRDefault="00FA7353" w:rsidP="00FA735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F1AF1">
        <w:rPr>
          <w:rFonts w:ascii="Times New Roman" w:eastAsia="Times New Roman" w:hAnsi="Times New Roman" w:cs="Times New Roman"/>
          <w:lang w:eastAsia="ru-RU"/>
        </w:rPr>
        <w:t xml:space="preserve">     Данная программа обеспечена учебно-методическим комплектом для 1 класса </w:t>
      </w:r>
      <w:r w:rsidRPr="009F1AF1">
        <w:rPr>
          <w:rFonts w:ascii="Times New Roman" w:eastAsia="Calibri" w:hAnsi="Times New Roman" w:cs="Times New Roman"/>
          <w:bCs/>
        </w:rPr>
        <w:t xml:space="preserve">образовательных организаций </w:t>
      </w:r>
      <w:proofErr w:type="gramStart"/>
      <w:r w:rsidRPr="009F1AF1">
        <w:rPr>
          <w:rFonts w:ascii="Times New Roman" w:eastAsia="Calibri" w:hAnsi="Times New Roman" w:cs="Times New Roman"/>
          <w:bCs/>
        </w:rPr>
        <w:t>для</w:t>
      </w:r>
      <w:proofErr w:type="gramEnd"/>
      <w:r w:rsidRPr="009F1AF1">
        <w:rPr>
          <w:rFonts w:ascii="Times New Roman" w:eastAsia="Calibri" w:hAnsi="Times New Roman" w:cs="Times New Roman"/>
          <w:bCs/>
        </w:rPr>
        <w:t xml:space="preserve"> обучающихся с интеллектуальными нарушениями.</w:t>
      </w:r>
    </w:p>
    <w:p w:rsidR="00FA7353" w:rsidRPr="009F1AF1" w:rsidRDefault="00FA7353" w:rsidP="00FA735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</w:p>
    <w:tbl>
      <w:tblPr>
        <w:tblStyle w:val="8"/>
        <w:tblW w:w="14425" w:type="dxa"/>
        <w:tblLayout w:type="fixed"/>
        <w:tblLook w:val="04A0" w:firstRow="1" w:lastRow="0" w:firstColumn="1" w:lastColumn="0" w:noHBand="0" w:noVBand="1"/>
      </w:tblPr>
      <w:tblGrid>
        <w:gridCol w:w="4786"/>
        <w:gridCol w:w="9639"/>
      </w:tblGrid>
      <w:tr w:rsidR="00FA7353" w:rsidRPr="009F1AF1" w:rsidTr="005B5D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353" w:rsidRPr="009F1AF1" w:rsidRDefault="00FA7353" w:rsidP="005B5D11">
            <w:pPr>
              <w:jc w:val="both"/>
              <w:rPr>
                <w:rFonts w:ascii="Times New Roman" w:hAnsi="Times New Roman"/>
              </w:rPr>
            </w:pPr>
            <w:r w:rsidRPr="009F1AF1">
              <w:rPr>
                <w:rFonts w:ascii="Times New Roman" w:hAnsi="Times New Roman"/>
              </w:rPr>
              <w:lastRenderedPageBreak/>
              <w:t>Наименование объектов по учебно-методическому обеспечению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353" w:rsidRPr="009F1AF1" w:rsidRDefault="00FA7353" w:rsidP="005B5D11">
            <w:pPr>
              <w:jc w:val="both"/>
              <w:rPr>
                <w:rFonts w:ascii="Times New Roman" w:hAnsi="Times New Roman"/>
              </w:rPr>
            </w:pPr>
            <w:r w:rsidRPr="009F1AF1">
              <w:rPr>
                <w:rFonts w:ascii="Times New Roman" w:hAnsi="Times New Roman"/>
              </w:rPr>
              <w:t>Примечание</w:t>
            </w:r>
          </w:p>
        </w:tc>
      </w:tr>
      <w:tr w:rsidR="00FA7353" w:rsidRPr="009F1AF1" w:rsidTr="005B5D11">
        <w:trPr>
          <w:trHeight w:val="361"/>
        </w:trPr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353" w:rsidRPr="009F1AF1" w:rsidRDefault="00FA7353" w:rsidP="005B5D11">
            <w:pPr>
              <w:jc w:val="both"/>
              <w:rPr>
                <w:rFonts w:ascii="Times New Roman" w:hAnsi="Times New Roman"/>
              </w:rPr>
            </w:pPr>
            <w:r w:rsidRPr="009F1AF1">
              <w:rPr>
                <w:rFonts w:ascii="Times New Roman" w:hAnsi="Times New Roman"/>
              </w:rPr>
              <w:t>Книгопечатная продукция</w:t>
            </w:r>
          </w:p>
        </w:tc>
      </w:tr>
      <w:tr w:rsidR="00FA7353" w:rsidRPr="009F1AF1" w:rsidTr="005B5D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3" w:rsidRPr="009F1AF1" w:rsidRDefault="00FA7353" w:rsidP="00FA735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9F1AF1">
              <w:rPr>
                <w:rFonts w:ascii="Times New Roman" w:hAnsi="Times New Roman"/>
              </w:rPr>
              <w:t>Кузнецова Л.А. Рабочие программы.</w:t>
            </w:r>
          </w:p>
          <w:p w:rsidR="00FA7353" w:rsidRPr="009F1AF1" w:rsidRDefault="00FA7353" w:rsidP="005B5D11">
            <w:pPr>
              <w:ind w:left="720"/>
              <w:jc w:val="both"/>
              <w:rPr>
                <w:rFonts w:ascii="Times New Roman" w:hAnsi="Times New Roma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353" w:rsidRPr="009F1AF1" w:rsidRDefault="00FA7353" w:rsidP="005B5D11">
            <w:pPr>
              <w:autoSpaceDE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9F1AF1">
              <w:rPr>
                <w:rFonts w:ascii="Times New Roman" w:hAnsi="Times New Roman"/>
              </w:rPr>
              <w:t xml:space="preserve">  В программах определены цели и задачи курса, рассмотрены особенности содержания обучения  ручному труду  и результаты его усвоения, представлено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</w:tc>
      </w:tr>
      <w:tr w:rsidR="00FA7353" w:rsidRPr="009F1AF1" w:rsidTr="005B5D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53" w:rsidRPr="009F1AF1" w:rsidRDefault="00FA7353" w:rsidP="00FA7353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9F1AF1">
              <w:rPr>
                <w:rFonts w:ascii="Times New Roman" w:eastAsia="SimSun" w:hAnsi="Times New Roman"/>
                <w:kern w:val="3"/>
                <w:lang w:eastAsia="zh-CN" w:bidi="hi-IN"/>
              </w:rPr>
              <w:t>Кузнецова</w:t>
            </w:r>
            <w:r w:rsidR="00E03318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Л.А. Технология: Ручной труд: 4</w:t>
            </w:r>
            <w:r w:rsidRPr="009F1AF1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класс: Учебник для </w:t>
            </w:r>
            <w:proofErr w:type="gramStart"/>
            <w:r w:rsidRPr="009F1AF1">
              <w:rPr>
                <w:rFonts w:ascii="Times New Roman" w:eastAsia="SimSun" w:hAnsi="Times New Roman"/>
                <w:kern w:val="3"/>
                <w:lang w:eastAsia="zh-CN" w:bidi="hi-IN"/>
              </w:rPr>
              <w:t>обучающихся</w:t>
            </w:r>
            <w:proofErr w:type="gramEnd"/>
            <w:r w:rsidRPr="009F1AF1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с интеллектуальными нарушениями.</w:t>
            </w:r>
          </w:p>
          <w:p w:rsidR="00FA7353" w:rsidRPr="009F1AF1" w:rsidRDefault="00FA7353" w:rsidP="005B5D1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353" w:rsidRPr="009F1AF1" w:rsidRDefault="00FA7353" w:rsidP="005B5D11">
            <w:pPr>
              <w:widowControl w:val="0"/>
              <w:suppressAutoHyphens/>
              <w:jc w:val="both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9F1AF1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     В доступной форме учебник рассказывает о труде, формирует представления школьников об окружающем рукотворном предметном мире, как результате трудовой деятельности человека. Знакомит с доступными видами ручного труда («Работа с глиной и пластилином», «Работа с бумагой и картоном», «Работа с природными материалами», «Работа с нитками»),  дает первоначальные технические сведения о глине, пластилине, бумаге, природных материалах и учит элементарным приемам работы с этими материалами.</w:t>
            </w:r>
          </w:p>
          <w:p w:rsidR="00FA7353" w:rsidRPr="009F1AF1" w:rsidRDefault="00FA7353" w:rsidP="005B5D11">
            <w:pPr>
              <w:widowControl w:val="0"/>
              <w:suppressAutoHyphens/>
              <w:jc w:val="both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9F1AF1">
              <w:rPr>
                <w:rFonts w:ascii="Times New Roman" w:eastAsia="SimSun" w:hAnsi="Times New Roman"/>
                <w:kern w:val="3"/>
                <w:lang w:eastAsia="zh-CN" w:bidi="hi-IN"/>
              </w:rPr>
              <w:t>   Учебник предназначен для работы в классе и для чтения взрослыми детям.</w:t>
            </w:r>
          </w:p>
        </w:tc>
      </w:tr>
    </w:tbl>
    <w:p w:rsidR="00FA7353" w:rsidRPr="009F1AF1" w:rsidRDefault="00FA7353" w:rsidP="00FA7353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B80E3E" w:rsidRPr="00B80E3E" w:rsidRDefault="00B80E3E" w:rsidP="00B80E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B80E3E" w:rsidRPr="00B80E3E" w:rsidSect="00B80E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2C8062"/>
    <w:lvl w:ilvl="0">
      <w:numFmt w:val="bullet"/>
      <w:lvlText w:val="*"/>
      <w:lvlJc w:val="left"/>
    </w:lvl>
  </w:abstractNum>
  <w:abstractNum w:abstractNumId="1">
    <w:nsid w:val="050D79A4"/>
    <w:multiLevelType w:val="hybridMultilevel"/>
    <w:tmpl w:val="C3DA0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F10A2"/>
    <w:multiLevelType w:val="hybridMultilevel"/>
    <w:tmpl w:val="8D34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01D6A"/>
    <w:multiLevelType w:val="hybridMultilevel"/>
    <w:tmpl w:val="D0A62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2524D8"/>
    <w:multiLevelType w:val="hybridMultilevel"/>
    <w:tmpl w:val="BC2449BE"/>
    <w:lvl w:ilvl="0" w:tplc="CD64025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C7E7532"/>
    <w:multiLevelType w:val="hybridMultilevel"/>
    <w:tmpl w:val="FDDEB4DC"/>
    <w:lvl w:ilvl="0" w:tplc="CD640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440CB"/>
    <w:multiLevelType w:val="hybridMultilevel"/>
    <w:tmpl w:val="19A67C82"/>
    <w:lvl w:ilvl="0" w:tplc="0E3432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4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0E3E"/>
    <w:rsid w:val="00042045"/>
    <w:rsid w:val="00050B18"/>
    <w:rsid w:val="0008017C"/>
    <w:rsid w:val="00116304"/>
    <w:rsid w:val="001417F8"/>
    <w:rsid w:val="00152256"/>
    <w:rsid w:val="002006A5"/>
    <w:rsid w:val="002A7D1F"/>
    <w:rsid w:val="002C159E"/>
    <w:rsid w:val="003B0A85"/>
    <w:rsid w:val="003E496F"/>
    <w:rsid w:val="00402543"/>
    <w:rsid w:val="004B0D09"/>
    <w:rsid w:val="004C32A7"/>
    <w:rsid w:val="00537441"/>
    <w:rsid w:val="0053788F"/>
    <w:rsid w:val="005B29B6"/>
    <w:rsid w:val="005B5D11"/>
    <w:rsid w:val="005E16C0"/>
    <w:rsid w:val="005F39F6"/>
    <w:rsid w:val="005F42A6"/>
    <w:rsid w:val="00727C0D"/>
    <w:rsid w:val="00813BD9"/>
    <w:rsid w:val="00860ECF"/>
    <w:rsid w:val="008947DF"/>
    <w:rsid w:val="00896ABC"/>
    <w:rsid w:val="009C6651"/>
    <w:rsid w:val="00A66008"/>
    <w:rsid w:val="00AB0BA6"/>
    <w:rsid w:val="00B80E3E"/>
    <w:rsid w:val="00BA48D4"/>
    <w:rsid w:val="00BC2842"/>
    <w:rsid w:val="00D25214"/>
    <w:rsid w:val="00DE4252"/>
    <w:rsid w:val="00E03318"/>
    <w:rsid w:val="00E05415"/>
    <w:rsid w:val="00E5497E"/>
    <w:rsid w:val="00E7729D"/>
    <w:rsid w:val="00ED346F"/>
    <w:rsid w:val="00F17B37"/>
    <w:rsid w:val="00F53A90"/>
    <w:rsid w:val="00F66F9F"/>
    <w:rsid w:val="00FA58FF"/>
    <w:rsid w:val="00FA7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59"/>
    <w:rsid w:val="00FA73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basedOn w:val="a0"/>
    <w:uiPriority w:val="99"/>
    <w:rsid w:val="00813BD9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813BD9"/>
    <w:pPr>
      <w:widowControl w:val="0"/>
      <w:autoSpaceDE w:val="0"/>
      <w:autoSpaceDN w:val="0"/>
      <w:adjustRightInd w:val="0"/>
      <w:spacing w:after="0" w:line="48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E1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2521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uiPriority w:val="99"/>
    <w:semiHidden/>
    <w:unhideWhenUsed/>
    <w:rsid w:val="00402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7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18</Pages>
  <Words>5175</Words>
  <Characters>29501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Учитель</cp:lastModifiedBy>
  <cp:revision>18</cp:revision>
  <cp:lastPrinted>2018-11-06T12:03:00Z</cp:lastPrinted>
  <dcterms:created xsi:type="dcterms:W3CDTF">2018-10-29T11:59:00Z</dcterms:created>
  <dcterms:modified xsi:type="dcterms:W3CDTF">2024-09-17T10:07:00Z</dcterms:modified>
</cp:coreProperties>
</file>